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83FBD" w14:textId="77777777" w:rsidR="002A3B29" w:rsidRDefault="002A3B29" w:rsidP="00195127">
      <w:pPr>
        <w:jc w:val="both"/>
        <w:rPr>
          <w:b/>
          <w:bCs/>
          <w:i/>
          <w:iCs/>
          <w:sz w:val="22"/>
          <w:szCs w:val="22"/>
        </w:rPr>
      </w:pPr>
    </w:p>
    <w:p w14:paraId="2F72266E" w14:textId="77777777" w:rsidR="000B5150" w:rsidRDefault="000B5150" w:rsidP="00195127">
      <w:pPr>
        <w:jc w:val="both"/>
        <w:rPr>
          <w:b/>
          <w:bCs/>
          <w:i/>
          <w:iCs/>
          <w:sz w:val="22"/>
          <w:szCs w:val="22"/>
        </w:rPr>
      </w:pPr>
      <w:r>
        <w:rPr>
          <w:b/>
          <w:bCs/>
          <w:i/>
          <w:iCs/>
          <w:sz w:val="22"/>
          <w:szCs w:val="22"/>
        </w:rPr>
        <w:t>The University of North Carolina at Charlotte</w:t>
      </w:r>
    </w:p>
    <w:p w14:paraId="49390B99" w14:textId="77777777" w:rsidR="000B5150" w:rsidRDefault="000B5150" w:rsidP="00195127">
      <w:pPr>
        <w:jc w:val="both"/>
        <w:rPr>
          <w:sz w:val="22"/>
          <w:szCs w:val="20"/>
        </w:rPr>
      </w:pPr>
      <w:r>
        <w:rPr>
          <w:sz w:val="22"/>
          <w:szCs w:val="20"/>
        </w:rPr>
        <w:t>Capital P</w:t>
      </w:r>
      <w:r w:rsidR="006E7B13">
        <w:rPr>
          <w:sz w:val="22"/>
          <w:szCs w:val="20"/>
        </w:rPr>
        <w:t>rojects</w:t>
      </w:r>
    </w:p>
    <w:p w14:paraId="2C7ECAEB" w14:textId="77777777" w:rsidR="000B5150" w:rsidRDefault="000B5150" w:rsidP="00195127">
      <w:pPr>
        <w:jc w:val="both"/>
        <w:rPr>
          <w:b/>
          <w:bCs/>
          <w:sz w:val="22"/>
          <w:szCs w:val="20"/>
        </w:rPr>
      </w:pPr>
      <w:r>
        <w:rPr>
          <w:sz w:val="22"/>
          <w:szCs w:val="20"/>
        </w:rPr>
        <w:t>Facilities Management</w:t>
      </w:r>
    </w:p>
    <w:p w14:paraId="173B6726" w14:textId="7BD2B20D" w:rsidR="000B5150" w:rsidRDefault="000B5150" w:rsidP="00195127">
      <w:pPr>
        <w:jc w:val="both"/>
        <w:rPr>
          <w:b/>
          <w:bCs/>
          <w:sz w:val="22"/>
          <w:szCs w:val="20"/>
        </w:rPr>
      </w:pPr>
      <w:r>
        <w:rPr>
          <w:sz w:val="22"/>
          <w:szCs w:val="20"/>
        </w:rPr>
        <w:t>9</w:t>
      </w:r>
      <w:r w:rsidR="003A1E23">
        <w:rPr>
          <w:sz w:val="22"/>
          <w:szCs w:val="20"/>
        </w:rPr>
        <w:t>151 Cameron Blvd.</w:t>
      </w:r>
    </w:p>
    <w:p w14:paraId="5CF0E51C" w14:textId="77777777" w:rsidR="000B5150" w:rsidRDefault="000B5150" w:rsidP="00195127">
      <w:pPr>
        <w:jc w:val="both"/>
        <w:rPr>
          <w:sz w:val="22"/>
          <w:szCs w:val="20"/>
        </w:rPr>
      </w:pPr>
      <w:smartTag w:uri="urn:schemas-microsoft-com:office:smarttags" w:element="place">
        <w:smartTag w:uri="urn:schemas-microsoft-com:office:smarttags" w:element="City">
          <w:r>
            <w:rPr>
              <w:sz w:val="22"/>
              <w:szCs w:val="20"/>
            </w:rPr>
            <w:t>Charlotte</w:t>
          </w:r>
        </w:smartTag>
        <w:r>
          <w:rPr>
            <w:sz w:val="22"/>
            <w:szCs w:val="20"/>
          </w:rPr>
          <w:t xml:space="preserve">, </w:t>
        </w:r>
        <w:smartTag w:uri="urn:schemas-microsoft-com:office:smarttags" w:element="State">
          <w:r>
            <w:rPr>
              <w:sz w:val="22"/>
              <w:szCs w:val="20"/>
            </w:rPr>
            <w:t>N.C.</w:t>
          </w:r>
        </w:smartTag>
        <w:r>
          <w:rPr>
            <w:sz w:val="22"/>
            <w:szCs w:val="20"/>
          </w:rPr>
          <w:t xml:space="preserve"> </w:t>
        </w:r>
        <w:smartTag w:uri="urn:schemas-microsoft-com:office:smarttags" w:element="PostalCode">
          <w:r>
            <w:rPr>
              <w:sz w:val="22"/>
              <w:szCs w:val="20"/>
            </w:rPr>
            <w:t>28223-0001</w:t>
          </w:r>
        </w:smartTag>
      </w:smartTag>
    </w:p>
    <w:p w14:paraId="209247E1" w14:textId="77777777" w:rsidR="000B5150" w:rsidRDefault="000B5150" w:rsidP="00195127">
      <w:pPr>
        <w:jc w:val="both"/>
        <w:rPr>
          <w:sz w:val="22"/>
          <w:szCs w:val="20"/>
        </w:rPr>
      </w:pPr>
      <w:r>
        <w:rPr>
          <w:sz w:val="22"/>
          <w:szCs w:val="20"/>
        </w:rPr>
        <w:t>TEL: 704/687-</w:t>
      </w:r>
      <w:r w:rsidR="00E24DC4">
        <w:rPr>
          <w:sz w:val="22"/>
          <w:szCs w:val="20"/>
        </w:rPr>
        <w:t>0615</w:t>
      </w:r>
    </w:p>
    <w:p w14:paraId="26DC3B03" w14:textId="77777777" w:rsidR="000B5150" w:rsidRDefault="000B5150" w:rsidP="00195127">
      <w:pPr>
        <w:jc w:val="both"/>
        <w:rPr>
          <w:sz w:val="22"/>
        </w:rPr>
      </w:pPr>
    </w:p>
    <w:p w14:paraId="69D0A560" w14:textId="77777777" w:rsidR="00B7695B" w:rsidRPr="00A75836" w:rsidRDefault="000B5150" w:rsidP="00B7695B">
      <w:pPr>
        <w:rPr>
          <w:b/>
          <w:sz w:val="24"/>
          <w:szCs w:val="20"/>
        </w:rPr>
      </w:pPr>
      <w:r>
        <w:rPr>
          <w:b/>
          <w:bCs/>
          <w:sz w:val="22"/>
          <w:szCs w:val="20"/>
        </w:rPr>
        <w:t>PROJECT</w:t>
      </w:r>
      <w:r>
        <w:rPr>
          <w:sz w:val="22"/>
          <w:szCs w:val="20"/>
        </w:rPr>
        <w:t>:</w:t>
      </w:r>
      <w:r>
        <w:rPr>
          <w:sz w:val="22"/>
          <w:szCs w:val="20"/>
        </w:rPr>
        <w:tab/>
      </w:r>
      <w:r w:rsidR="00B7695B" w:rsidRPr="00A75836">
        <w:rPr>
          <w:b/>
          <w:sz w:val="24"/>
          <w:szCs w:val="20"/>
        </w:rPr>
        <w:t>UNC Charlotte</w:t>
      </w:r>
    </w:p>
    <w:p w14:paraId="04653210" w14:textId="0677756B" w:rsidR="00FF7EDA" w:rsidRDefault="008C628C" w:rsidP="00B7695B">
      <w:pPr>
        <w:ind w:left="720" w:firstLine="720"/>
        <w:jc w:val="both"/>
        <w:rPr>
          <w:b/>
          <w:i/>
          <w:sz w:val="22"/>
          <w:szCs w:val="20"/>
        </w:rPr>
      </w:pPr>
      <w:r>
        <w:rPr>
          <w:b/>
          <w:sz w:val="24"/>
          <w:szCs w:val="20"/>
        </w:rPr>
        <w:t>Witherspoo</w:t>
      </w:r>
      <w:r w:rsidR="003A1E23">
        <w:rPr>
          <w:b/>
          <w:sz w:val="24"/>
          <w:szCs w:val="20"/>
        </w:rPr>
        <w:t>n Residence Hall Renovation</w:t>
      </w:r>
    </w:p>
    <w:p w14:paraId="393E4FA7" w14:textId="77777777" w:rsidR="00F329C0" w:rsidRPr="00E07D4B" w:rsidRDefault="00F329C0" w:rsidP="00195127">
      <w:pPr>
        <w:jc w:val="both"/>
        <w:rPr>
          <w:b/>
          <w:bCs/>
          <w:color w:val="FF0000"/>
          <w:sz w:val="22"/>
        </w:rPr>
      </w:pPr>
      <w:r>
        <w:rPr>
          <w:b/>
          <w:i/>
          <w:sz w:val="22"/>
          <w:szCs w:val="20"/>
        </w:rPr>
        <w:tab/>
      </w:r>
      <w:r>
        <w:rPr>
          <w:b/>
          <w:i/>
          <w:sz w:val="22"/>
          <w:szCs w:val="20"/>
        </w:rPr>
        <w:tab/>
        <w:t>Commissioning Services</w:t>
      </w:r>
      <w:r w:rsidR="00E07D4B">
        <w:rPr>
          <w:b/>
          <w:i/>
          <w:sz w:val="22"/>
          <w:szCs w:val="20"/>
        </w:rPr>
        <w:t xml:space="preserve">    </w:t>
      </w:r>
    </w:p>
    <w:p w14:paraId="26828A38" w14:textId="15C19692" w:rsidR="00AB1A99" w:rsidRPr="00A51987" w:rsidRDefault="00F329C0" w:rsidP="00195127">
      <w:pPr>
        <w:jc w:val="both"/>
        <w:rPr>
          <w:b/>
          <w:bCs/>
          <w:sz w:val="22"/>
          <w:szCs w:val="20"/>
          <w:highlight w:val="yellow"/>
        </w:rPr>
      </w:pPr>
      <w:r>
        <w:rPr>
          <w:b/>
          <w:bCs/>
          <w:sz w:val="22"/>
          <w:szCs w:val="20"/>
        </w:rPr>
        <w:t xml:space="preserve">                        </w:t>
      </w:r>
      <w:r w:rsidR="00AB1A99">
        <w:rPr>
          <w:b/>
          <w:bCs/>
          <w:sz w:val="22"/>
          <w:szCs w:val="20"/>
        </w:rPr>
        <w:t xml:space="preserve"> </w:t>
      </w:r>
      <w:r w:rsidR="00DA57A8">
        <w:rPr>
          <w:b/>
          <w:bCs/>
          <w:sz w:val="22"/>
          <w:szCs w:val="20"/>
        </w:rPr>
        <w:t xml:space="preserve"> </w:t>
      </w:r>
      <w:r w:rsidR="004451C9">
        <w:rPr>
          <w:b/>
          <w:bCs/>
          <w:sz w:val="22"/>
          <w:szCs w:val="20"/>
        </w:rPr>
        <w:t xml:space="preserve">Code </w:t>
      </w:r>
      <w:r w:rsidR="00B7695B">
        <w:rPr>
          <w:b/>
          <w:bCs/>
          <w:sz w:val="22"/>
          <w:szCs w:val="20"/>
        </w:rPr>
        <w:t>4</w:t>
      </w:r>
      <w:r w:rsidR="003A1E23">
        <w:rPr>
          <w:b/>
          <w:bCs/>
          <w:sz w:val="22"/>
          <w:szCs w:val="20"/>
        </w:rPr>
        <w:t>2326</w:t>
      </w:r>
      <w:r w:rsidR="004451C9">
        <w:rPr>
          <w:b/>
          <w:bCs/>
          <w:sz w:val="22"/>
          <w:szCs w:val="20"/>
        </w:rPr>
        <w:t>,</w:t>
      </w:r>
      <w:r w:rsidR="00AB1A99">
        <w:rPr>
          <w:b/>
          <w:bCs/>
          <w:sz w:val="22"/>
          <w:szCs w:val="20"/>
        </w:rPr>
        <w:t xml:space="preserve"> </w:t>
      </w:r>
      <w:r w:rsidR="004451C9">
        <w:rPr>
          <w:b/>
          <w:bCs/>
          <w:sz w:val="22"/>
          <w:szCs w:val="20"/>
        </w:rPr>
        <w:t xml:space="preserve">Item </w:t>
      </w:r>
      <w:r w:rsidR="00B7695B" w:rsidRPr="00B7695B">
        <w:rPr>
          <w:b/>
          <w:bCs/>
          <w:sz w:val="22"/>
          <w:szCs w:val="20"/>
        </w:rPr>
        <w:t>3</w:t>
      </w:r>
      <w:r w:rsidR="00DA57A8">
        <w:rPr>
          <w:b/>
          <w:bCs/>
          <w:sz w:val="22"/>
          <w:szCs w:val="20"/>
        </w:rPr>
        <w:t>0</w:t>
      </w:r>
      <w:r w:rsidR="008C628C">
        <w:rPr>
          <w:b/>
          <w:bCs/>
          <w:sz w:val="22"/>
          <w:szCs w:val="20"/>
        </w:rPr>
        <w:t>7</w:t>
      </w:r>
    </w:p>
    <w:p w14:paraId="78FD43EF" w14:textId="77777777" w:rsidR="000B5150" w:rsidRDefault="000B5150" w:rsidP="00195127">
      <w:pPr>
        <w:jc w:val="both"/>
        <w:rPr>
          <w:sz w:val="22"/>
          <w:szCs w:val="20"/>
        </w:rPr>
      </w:pPr>
      <w:r>
        <w:rPr>
          <w:b/>
          <w:bCs/>
          <w:sz w:val="22"/>
          <w:szCs w:val="20"/>
        </w:rPr>
        <w:tab/>
        <w:t xml:space="preserve">       </w:t>
      </w:r>
      <w:r>
        <w:rPr>
          <w:b/>
          <w:bCs/>
          <w:sz w:val="22"/>
          <w:szCs w:val="20"/>
        </w:rPr>
        <w:tab/>
      </w:r>
    </w:p>
    <w:p w14:paraId="27240D81" w14:textId="77777777" w:rsidR="000B5150" w:rsidRDefault="000B5150" w:rsidP="00195127">
      <w:pPr>
        <w:jc w:val="both"/>
        <w:rPr>
          <w:sz w:val="22"/>
        </w:rPr>
      </w:pPr>
    </w:p>
    <w:p w14:paraId="2D26D413" w14:textId="77777777" w:rsidR="000B5150" w:rsidRDefault="000B5150" w:rsidP="00195127">
      <w:pPr>
        <w:jc w:val="both"/>
        <w:rPr>
          <w:sz w:val="22"/>
        </w:rPr>
      </w:pPr>
    </w:p>
    <w:p w14:paraId="45A297F2" w14:textId="623F3929" w:rsidR="000B5150" w:rsidRPr="00C21349" w:rsidRDefault="000B5150" w:rsidP="00195127">
      <w:pPr>
        <w:pStyle w:val="BodyText"/>
      </w:pPr>
      <w:r w:rsidRPr="00C21349">
        <w:t xml:space="preserve">Thank you for your interest in the subject project. This information is being provided to all firms which express an interest in the </w:t>
      </w:r>
      <w:r w:rsidR="000B56C7" w:rsidRPr="00C21349">
        <w:t>commissioning</w:t>
      </w:r>
      <w:r w:rsidRPr="00C21349">
        <w:t xml:space="preserve"> of the project. Limit the size of your submittal document to no greater than</w:t>
      </w:r>
      <w:r w:rsidR="009A10EF" w:rsidRPr="00C21349">
        <w:t xml:space="preserve"> </w:t>
      </w:r>
      <w:r w:rsidR="009A10EF" w:rsidRPr="002B3037">
        <w:t>f</w:t>
      </w:r>
      <w:r w:rsidR="00B7695B" w:rsidRPr="002B3037">
        <w:t>orty</w:t>
      </w:r>
      <w:r w:rsidR="009A10EF" w:rsidRPr="002B3037">
        <w:t xml:space="preserve"> (</w:t>
      </w:r>
      <w:r w:rsidR="00B7695B" w:rsidRPr="002B3037">
        <w:t>40</w:t>
      </w:r>
      <w:r w:rsidR="009A10EF" w:rsidRPr="002B3037">
        <w:t>)</w:t>
      </w:r>
      <w:r w:rsidR="009A10EF" w:rsidRPr="00C21349">
        <w:t xml:space="preserve"> pages,</w:t>
      </w:r>
      <w:r w:rsidR="00C21349" w:rsidRPr="00C21349">
        <w:t xml:space="preserve"> </w:t>
      </w:r>
      <w:r w:rsidR="00B7695B" w:rsidRPr="00C21349">
        <w:t>(20 pages when printing double sided)</w:t>
      </w:r>
      <w:r w:rsidR="009A10EF" w:rsidRPr="00C21349">
        <w:t xml:space="preserve"> </w:t>
      </w:r>
      <w:r w:rsidRPr="00C21349">
        <w:t xml:space="preserve">12½ inches in height and 9½ inches in width. Submittals are due in </w:t>
      </w:r>
      <w:r w:rsidR="009A10EF" w:rsidRPr="00C21349">
        <w:t>this</w:t>
      </w:r>
      <w:r w:rsidRPr="00C21349">
        <w:t xml:space="preserve"> office </w:t>
      </w:r>
      <w:r w:rsidRPr="004D0159">
        <w:rPr>
          <w:b/>
          <w:highlight w:val="yellow"/>
        </w:rPr>
        <w:t xml:space="preserve">by </w:t>
      </w:r>
      <w:r w:rsidR="005048BC" w:rsidRPr="004D0159">
        <w:rPr>
          <w:b/>
          <w:highlight w:val="yellow"/>
        </w:rPr>
        <w:t>2</w:t>
      </w:r>
      <w:r w:rsidRPr="004D0159">
        <w:rPr>
          <w:b/>
          <w:highlight w:val="yellow"/>
        </w:rPr>
        <w:t>:00 p.m.,</w:t>
      </w:r>
      <w:r w:rsidR="00327E6E" w:rsidRPr="004D0159">
        <w:rPr>
          <w:b/>
          <w:highlight w:val="yellow"/>
        </w:rPr>
        <w:t xml:space="preserve"> </w:t>
      </w:r>
      <w:r w:rsidR="004D0159" w:rsidRPr="004D0159">
        <w:rPr>
          <w:b/>
          <w:highlight w:val="yellow"/>
        </w:rPr>
        <w:t>October 14</w:t>
      </w:r>
      <w:r w:rsidR="004C2DE8" w:rsidRPr="004D0159">
        <w:rPr>
          <w:b/>
          <w:highlight w:val="yellow"/>
        </w:rPr>
        <w:t>, 2024</w:t>
      </w:r>
      <w:r w:rsidR="004C2DE8">
        <w:rPr>
          <w:b/>
        </w:rPr>
        <w:t>.</w:t>
      </w:r>
      <w:r w:rsidR="005015CF" w:rsidRPr="00C21349">
        <w:t xml:space="preserve"> </w:t>
      </w:r>
      <w:r w:rsidRPr="00C21349">
        <w:rPr>
          <w:b/>
          <w:bCs/>
        </w:rPr>
        <w:t>Do not transmit any submittal information via email</w:t>
      </w:r>
      <w:r w:rsidR="00A51987" w:rsidRPr="00C21349">
        <w:rPr>
          <w:b/>
          <w:bCs/>
        </w:rPr>
        <w:t>.</w:t>
      </w:r>
    </w:p>
    <w:p w14:paraId="09ABFDDA" w14:textId="77777777" w:rsidR="000B5150" w:rsidRPr="00C21349" w:rsidRDefault="000B5150" w:rsidP="00195127">
      <w:pPr>
        <w:jc w:val="both"/>
        <w:rPr>
          <w:sz w:val="22"/>
          <w:szCs w:val="20"/>
        </w:rPr>
      </w:pPr>
    </w:p>
    <w:p w14:paraId="44F15167" w14:textId="2A2DCFAB" w:rsidR="00D018B2" w:rsidRPr="00D018B2" w:rsidRDefault="00D018B2" w:rsidP="00D018B2">
      <w:pPr>
        <w:rPr>
          <w:sz w:val="22"/>
          <w:szCs w:val="22"/>
        </w:rPr>
      </w:pPr>
      <w:r w:rsidRPr="00D018B2">
        <w:rPr>
          <w:sz w:val="22"/>
          <w:szCs w:val="22"/>
        </w:rPr>
        <w:t xml:space="preserve">The University is seeking an engineering firm which is capable of reviewing design documents, preparing commissioning specifications and inspecting constructed facilities to ensure proper Mechanical, Electrical, and Plumbing commissioning of the facility described in the attachment. The selected firm will coordinate commissioning efforts with the project architect, </w:t>
      </w:r>
      <w:r>
        <w:rPr>
          <w:sz w:val="22"/>
          <w:szCs w:val="22"/>
        </w:rPr>
        <w:t xml:space="preserve">Clark </w:t>
      </w:r>
      <w:proofErr w:type="spellStart"/>
      <w:r>
        <w:rPr>
          <w:sz w:val="22"/>
          <w:szCs w:val="22"/>
        </w:rPr>
        <w:t>Nexsen</w:t>
      </w:r>
      <w:proofErr w:type="spellEnd"/>
      <w:r w:rsidRPr="00D018B2">
        <w:rPr>
          <w:sz w:val="22"/>
          <w:szCs w:val="22"/>
        </w:rPr>
        <w:t xml:space="preserve"> and the MEP engineering consultants.</w:t>
      </w:r>
    </w:p>
    <w:p w14:paraId="5D0932DE" w14:textId="77777777" w:rsidR="00D018B2" w:rsidRPr="00C21349" w:rsidRDefault="00D018B2" w:rsidP="00195127">
      <w:pPr>
        <w:jc w:val="both"/>
        <w:rPr>
          <w:sz w:val="22"/>
          <w:szCs w:val="20"/>
        </w:rPr>
      </w:pPr>
    </w:p>
    <w:p w14:paraId="54382D28" w14:textId="1E6A2FE5" w:rsidR="00A51987" w:rsidRPr="00C21349" w:rsidRDefault="00A51987" w:rsidP="00195127">
      <w:pPr>
        <w:jc w:val="both"/>
        <w:rPr>
          <w:sz w:val="22"/>
          <w:szCs w:val="20"/>
        </w:rPr>
      </w:pPr>
      <w:r w:rsidRPr="00C21349">
        <w:rPr>
          <w:sz w:val="22"/>
          <w:szCs w:val="20"/>
        </w:rPr>
        <w:t>Submittals are to include the attached cover sheet, standard 330 Form</w:t>
      </w:r>
      <w:r w:rsidR="00B7695B" w:rsidRPr="00C21349">
        <w:rPr>
          <w:sz w:val="22"/>
          <w:szCs w:val="20"/>
        </w:rPr>
        <w:t>, Parts I and II</w:t>
      </w:r>
      <w:r w:rsidRPr="00C21349">
        <w:rPr>
          <w:sz w:val="22"/>
          <w:szCs w:val="20"/>
        </w:rPr>
        <w:t xml:space="preserve">, Commissioning Project Experience Listing form, along with any additional information considered appropriate. Please deliver </w:t>
      </w:r>
      <w:r w:rsidRPr="00C21349">
        <w:rPr>
          <w:sz w:val="22"/>
          <w:szCs w:val="20"/>
          <w:u w:val="single"/>
        </w:rPr>
        <w:t>f</w:t>
      </w:r>
      <w:r w:rsidR="004C2DE8">
        <w:rPr>
          <w:sz w:val="22"/>
          <w:szCs w:val="20"/>
          <w:u w:val="single"/>
        </w:rPr>
        <w:t xml:space="preserve"> one</w:t>
      </w:r>
      <w:r w:rsidRPr="00C21349">
        <w:rPr>
          <w:sz w:val="22"/>
          <w:szCs w:val="20"/>
        </w:rPr>
        <w:t xml:space="preserve"> (</w:t>
      </w:r>
      <w:r w:rsidR="004C2DE8">
        <w:rPr>
          <w:sz w:val="22"/>
          <w:szCs w:val="20"/>
        </w:rPr>
        <w:t>1</w:t>
      </w:r>
      <w:r w:rsidRPr="00C21349">
        <w:rPr>
          <w:sz w:val="22"/>
          <w:szCs w:val="20"/>
        </w:rPr>
        <w:t xml:space="preserve">) hard copies of the submittal to my office at the address noted above along with </w:t>
      </w:r>
      <w:r w:rsidRPr="00C21349">
        <w:rPr>
          <w:sz w:val="22"/>
          <w:szCs w:val="20"/>
          <w:u w:val="single"/>
        </w:rPr>
        <w:t>one</w:t>
      </w:r>
      <w:r w:rsidRPr="00C21349">
        <w:rPr>
          <w:sz w:val="22"/>
          <w:szCs w:val="20"/>
        </w:rPr>
        <w:t xml:space="preserve"> (1) digital </w:t>
      </w:r>
      <w:r w:rsidR="004C2DE8">
        <w:rPr>
          <w:sz w:val="22"/>
          <w:szCs w:val="22"/>
        </w:rPr>
        <w:t xml:space="preserve">in pdf format USB drive attached to a printed submittal at the address noted above. Hard copy should be bound together as a document and the digital submission should be assembled into a single pdf. </w:t>
      </w:r>
    </w:p>
    <w:p w14:paraId="0A29405C" w14:textId="77777777" w:rsidR="000B5150" w:rsidRPr="00C21349" w:rsidRDefault="000B5150" w:rsidP="00195127">
      <w:pPr>
        <w:jc w:val="both"/>
        <w:rPr>
          <w:sz w:val="22"/>
          <w:szCs w:val="20"/>
        </w:rPr>
      </w:pPr>
    </w:p>
    <w:p w14:paraId="6B96C151" w14:textId="77777777" w:rsidR="000B5150" w:rsidRPr="00C21349" w:rsidRDefault="000B5150" w:rsidP="00195127">
      <w:pPr>
        <w:jc w:val="both"/>
        <w:rPr>
          <w:sz w:val="22"/>
          <w:szCs w:val="20"/>
        </w:rPr>
      </w:pPr>
      <w:r w:rsidRPr="00C21349">
        <w:rPr>
          <w:sz w:val="22"/>
          <w:szCs w:val="20"/>
        </w:rPr>
        <w:t xml:space="preserve">In your submittal, please emphasize the achievements and qualifications of those persons who would be working on our project. If you present information on previous projects, </w:t>
      </w:r>
      <w:r w:rsidR="00892E93" w:rsidRPr="00C21349">
        <w:rPr>
          <w:sz w:val="22"/>
          <w:szCs w:val="20"/>
        </w:rPr>
        <w:t xml:space="preserve">include complete descriptions </w:t>
      </w:r>
      <w:r w:rsidR="003A28A5" w:rsidRPr="00C21349">
        <w:rPr>
          <w:sz w:val="22"/>
          <w:szCs w:val="20"/>
        </w:rPr>
        <w:t>of how</w:t>
      </w:r>
      <w:r w:rsidRPr="00C21349">
        <w:rPr>
          <w:sz w:val="22"/>
          <w:szCs w:val="20"/>
        </w:rPr>
        <w:t xml:space="preserve"> </w:t>
      </w:r>
      <w:r w:rsidR="00892E93" w:rsidRPr="00C21349">
        <w:rPr>
          <w:sz w:val="22"/>
          <w:szCs w:val="20"/>
        </w:rPr>
        <w:t xml:space="preserve">each of </w:t>
      </w:r>
      <w:r w:rsidRPr="00C21349">
        <w:rPr>
          <w:sz w:val="22"/>
          <w:szCs w:val="20"/>
        </w:rPr>
        <w:t xml:space="preserve">your team members participated on those projects.  </w:t>
      </w:r>
    </w:p>
    <w:p w14:paraId="11832D99" w14:textId="77777777" w:rsidR="000B5150" w:rsidRPr="00C21349" w:rsidRDefault="000B5150" w:rsidP="00195127">
      <w:pPr>
        <w:jc w:val="both"/>
        <w:rPr>
          <w:sz w:val="22"/>
          <w:szCs w:val="20"/>
        </w:rPr>
      </w:pPr>
    </w:p>
    <w:p w14:paraId="70791315" w14:textId="77777777" w:rsidR="000B5150" w:rsidRDefault="000B5150" w:rsidP="00195127">
      <w:pPr>
        <w:jc w:val="both"/>
        <w:rPr>
          <w:sz w:val="22"/>
          <w:szCs w:val="20"/>
        </w:rPr>
      </w:pPr>
      <w:r w:rsidRPr="00C21349">
        <w:rPr>
          <w:sz w:val="22"/>
          <w:szCs w:val="20"/>
        </w:rPr>
        <w:t>The preliminary evaluation proces</w:t>
      </w:r>
      <w:r w:rsidR="00315C71" w:rsidRPr="00C21349">
        <w:rPr>
          <w:sz w:val="22"/>
          <w:szCs w:val="20"/>
        </w:rPr>
        <w:t xml:space="preserve">s will be complete </w:t>
      </w:r>
      <w:r w:rsidR="00892E93" w:rsidRPr="00C21349">
        <w:rPr>
          <w:sz w:val="22"/>
          <w:szCs w:val="20"/>
        </w:rPr>
        <w:t xml:space="preserve">within </w:t>
      </w:r>
      <w:r w:rsidR="00B7695B" w:rsidRPr="002B3037">
        <w:rPr>
          <w:sz w:val="22"/>
          <w:szCs w:val="20"/>
        </w:rPr>
        <w:t>14</w:t>
      </w:r>
      <w:r w:rsidR="00892E93" w:rsidRPr="00C21349">
        <w:rPr>
          <w:sz w:val="22"/>
          <w:szCs w:val="20"/>
        </w:rPr>
        <w:t xml:space="preserve"> days following the submittal due date </w:t>
      </w:r>
      <w:r w:rsidRPr="00C21349">
        <w:rPr>
          <w:sz w:val="22"/>
          <w:szCs w:val="20"/>
        </w:rPr>
        <w:t xml:space="preserve">and firms </w:t>
      </w:r>
      <w:r w:rsidR="00050FE0" w:rsidRPr="00C21349">
        <w:rPr>
          <w:sz w:val="22"/>
          <w:szCs w:val="20"/>
        </w:rPr>
        <w:t>winnowed</w:t>
      </w:r>
      <w:r w:rsidRPr="00C21349">
        <w:rPr>
          <w:sz w:val="22"/>
          <w:szCs w:val="20"/>
        </w:rPr>
        <w:t xml:space="preserve"> for interviews</w:t>
      </w:r>
      <w:r w:rsidR="009A10EF" w:rsidRPr="00C21349">
        <w:rPr>
          <w:sz w:val="22"/>
          <w:szCs w:val="20"/>
        </w:rPr>
        <w:t>, if necessary,</w:t>
      </w:r>
      <w:r w:rsidRPr="00C21349">
        <w:rPr>
          <w:sz w:val="22"/>
          <w:szCs w:val="20"/>
        </w:rPr>
        <w:t xml:space="preserve"> will be notified by </w:t>
      </w:r>
      <w:r w:rsidR="009A10EF" w:rsidRPr="00C21349">
        <w:rPr>
          <w:sz w:val="22"/>
          <w:szCs w:val="20"/>
        </w:rPr>
        <w:t>this office</w:t>
      </w:r>
      <w:r w:rsidRPr="00C21349">
        <w:rPr>
          <w:sz w:val="22"/>
          <w:szCs w:val="20"/>
        </w:rPr>
        <w:t>. From that group of firms, the committee will select and rank three finalist firms.</w:t>
      </w:r>
    </w:p>
    <w:p w14:paraId="6FDDF7EC" w14:textId="77777777" w:rsidR="0022240E" w:rsidRDefault="0022240E" w:rsidP="00195127">
      <w:pPr>
        <w:jc w:val="both"/>
        <w:rPr>
          <w:sz w:val="22"/>
          <w:szCs w:val="20"/>
        </w:rPr>
      </w:pPr>
    </w:p>
    <w:p w14:paraId="317D1D22" w14:textId="352221E0" w:rsidR="0022240E" w:rsidRDefault="0022240E" w:rsidP="00195127">
      <w:pPr>
        <w:jc w:val="both"/>
        <w:rPr>
          <w:sz w:val="22"/>
          <w:szCs w:val="20"/>
        </w:rPr>
      </w:pPr>
      <w:r>
        <w:rPr>
          <w:sz w:val="22"/>
          <w:szCs w:val="20"/>
        </w:rPr>
        <w:t xml:space="preserve">Please deliver all submittals to </w:t>
      </w:r>
      <w:r w:rsidR="00D018B2">
        <w:rPr>
          <w:sz w:val="22"/>
          <w:szCs w:val="20"/>
        </w:rPr>
        <w:t xml:space="preserve">the attention of </w:t>
      </w:r>
      <w:r w:rsidR="00D018B2" w:rsidRPr="00D018B2">
        <w:rPr>
          <w:b/>
          <w:bCs/>
          <w:sz w:val="22"/>
          <w:szCs w:val="20"/>
        </w:rPr>
        <w:t>La’Keya Hewlin</w:t>
      </w:r>
      <w:r>
        <w:rPr>
          <w:sz w:val="22"/>
          <w:szCs w:val="20"/>
        </w:rPr>
        <w:t xml:space="preserve"> at the address written above.</w:t>
      </w:r>
    </w:p>
    <w:p w14:paraId="27D379B2" w14:textId="77777777" w:rsidR="0022240E" w:rsidRDefault="0022240E" w:rsidP="00195127">
      <w:pPr>
        <w:jc w:val="both"/>
        <w:rPr>
          <w:sz w:val="22"/>
          <w:szCs w:val="20"/>
        </w:rPr>
      </w:pPr>
    </w:p>
    <w:p w14:paraId="76F05B0E" w14:textId="77777777" w:rsidR="0022240E" w:rsidRDefault="0022240E" w:rsidP="00195127">
      <w:pPr>
        <w:jc w:val="both"/>
        <w:rPr>
          <w:sz w:val="22"/>
          <w:szCs w:val="20"/>
        </w:rPr>
      </w:pPr>
      <w:r>
        <w:rPr>
          <w:sz w:val="22"/>
          <w:szCs w:val="20"/>
        </w:rPr>
        <w:t>Sincerely,</w:t>
      </w:r>
    </w:p>
    <w:p w14:paraId="103C731F" w14:textId="77777777" w:rsidR="00D018B2" w:rsidRDefault="00D018B2" w:rsidP="00195127">
      <w:pPr>
        <w:jc w:val="both"/>
        <w:rPr>
          <w:sz w:val="22"/>
          <w:szCs w:val="20"/>
        </w:rPr>
      </w:pPr>
    </w:p>
    <w:p w14:paraId="314522F0" w14:textId="77777777" w:rsidR="00D018B2" w:rsidRDefault="00D018B2" w:rsidP="00195127">
      <w:pPr>
        <w:jc w:val="both"/>
        <w:rPr>
          <w:sz w:val="22"/>
          <w:szCs w:val="20"/>
        </w:rPr>
      </w:pPr>
    </w:p>
    <w:p w14:paraId="0D3DB808" w14:textId="77777777" w:rsidR="00D018B2" w:rsidRDefault="00D018B2" w:rsidP="00195127">
      <w:pPr>
        <w:jc w:val="both"/>
        <w:rPr>
          <w:sz w:val="22"/>
          <w:szCs w:val="20"/>
        </w:rPr>
      </w:pPr>
      <w:r>
        <w:rPr>
          <w:sz w:val="22"/>
          <w:szCs w:val="20"/>
        </w:rPr>
        <w:t>John Zdaniewski</w:t>
      </w:r>
    </w:p>
    <w:p w14:paraId="7F810C9B" w14:textId="70993B52" w:rsidR="00D018B2" w:rsidRDefault="00D018B2" w:rsidP="00195127">
      <w:pPr>
        <w:jc w:val="both"/>
        <w:rPr>
          <w:b/>
          <w:bCs/>
          <w:sz w:val="22"/>
        </w:rPr>
        <w:sectPr w:rsidR="00D018B2" w:rsidSect="00570FC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720" w:right="1440" w:bottom="1350" w:left="1440" w:header="1152" w:footer="1152" w:gutter="0"/>
          <w:cols w:space="720"/>
          <w:noEndnote/>
        </w:sectPr>
      </w:pPr>
      <w:r>
        <w:rPr>
          <w:sz w:val="22"/>
          <w:szCs w:val="20"/>
        </w:rPr>
        <w:t xml:space="preserve">Associate Director </w:t>
      </w:r>
      <w:proofErr w:type="gramStart"/>
      <w:r>
        <w:rPr>
          <w:sz w:val="22"/>
          <w:szCs w:val="20"/>
        </w:rPr>
        <w:t>of  Project</w:t>
      </w:r>
      <w:proofErr w:type="gramEnd"/>
      <w:r>
        <w:rPr>
          <w:sz w:val="22"/>
          <w:szCs w:val="20"/>
        </w:rPr>
        <w:t xml:space="preserve"> Management</w:t>
      </w:r>
    </w:p>
    <w:p w14:paraId="14CD9C6F" w14:textId="77777777" w:rsidR="007768F8" w:rsidRPr="003449BA" w:rsidRDefault="00283439" w:rsidP="00195127">
      <w:pPr>
        <w:jc w:val="both"/>
        <w:rPr>
          <w:b/>
          <w:bCs/>
          <w:sz w:val="28"/>
          <w:szCs w:val="28"/>
        </w:rPr>
      </w:pPr>
      <w:r w:rsidRPr="003449BA">
        <w:rPr>
          <w:b/>
          <w:bCs/>
          <w:sz w:val="28"/>
          <w:szCs w:val="28"/>
        </w:rPr>
        <w:lastRenderedPageBreak/>
        <w:t xml:space="preserve">The </w:t>
      </w:r>
      <w:smartTag w:uri="urn:schemas-microsoft-com:office:smarttags" w:element="PlaceType">
        <w:r w:rsidRPr="003449BA">
          <w:rPr>
            <w:b/>
            <w:bCs/>
            <w:sz w:val="28"/>
            <w:szCs w:val="28"/>
          </w:rPr>
          <w:t>University</w:t>
        </w:r>
      </w:smartTag>
      <w:r w:rsidRPr="003449BA">
        <w:rPr>
          <w:b/>
          <w:bCs/>
          <w:sz w:val="28"/>
          <w:szCs w:val="28"/>
        </w:rPr>
        <w:t xml:space="preserve"> of </w:t>
      </w:r>
      <w:smartTag w:uri="urn:schemas-microsoft-com:office:smarttags" w:element="PlaceName">
        <w:r w:rsidRPr="003449BA">
          <w:rPr>
            <w:b/>
            <w:bCs/>
            <w:sz w:val="28"/>
            <w:szCs w:val="28"/>
          </w:rPr>
          <w:t>North Carolina</w:t>
        </w:r>
      </w:smartTag>
      <w:r w:rsidRPr="003449BA">
        <w:rPr>
          <w:b/>
          <w:bCs/>
          <w:sz w:val="28"/>
          <w:szCs w:val="28"/>
        </w:rPr>
        <w:t xml:space="preserve"> at </w:t>
      </w:r>
      <w:smartTag w:uri="urn:schemas-microsoft-com:office:smarttags" w:element="place">
        <w:smartTag w:uri="urn:schemas-microsoft-com:office:smarttags" w:element="City">
          <w:r w:rsidRPr="003449BA">
            <w:rPr>
              <w:b/>
              <w:bCs/>
              <w:sz w:val="28"/>
              <w:szCs w:val="28"/>
            </w:rPr>
            <w:t>Charlotte</w:t>
          </w:r>
        </w:smartTag>
      </w:smartTag>
    </w:p>
    <w:p w14:paraId="2EF70732" w14:textId="621704F9" w:rsidR="00B7695B" w:rsidRPr="00557958" w:rsidRDefault="004E0978" w:rsidP="00B7695B">
      <w:pPr>
        <w:rPr>
          <w:b/>
          <w:bCs/>
          <w:sz w:val="28"/>
          <w:szCs w:val="28"/>
        </w:rPr>
      </w:pPr>
      <w:r>
        <w:rPr>
          <w:b/>
          <w:sz w:val="28"/>
          <w:szCs w:val="28"/>
        </w:rPr>
        <w:t>Witherspoo</w:t>
      </w:r>
      <w:r w:rsidR="003A1E23">
        <w:rPr>
          <w:b/>
          <w:sz w:val="28"/>
          <w:szCs w:val="28"/>
        </w:rPr>
        <w:t>n Residence Hall Renovation</w:t>
      </w:r>
    </w:p>
    <w:p w14:paraId="55DBDDD5" w14:textId="77777777" w:rsidR="00AE536B" w:rsidRPr="00AE536B" w:rsidRDefault="00ED27F7" w:rsidP="00195127">
      <w:pPr>
        <w:jc w:val="both"/>
        <w:rPr>
          <w:b/>
          <w:bCs/>
          <w:sz w:val="28"/>
          <w:szCs w:val="28"/>
        </w:rPr>
      </w:pPr>
      <w:r>
        <w:rPr>
          <w:b/>
          <w:bCs/>
          <w:sz w:val="28"/>
          <w:szCs w:val="28"/>
        </w:rPr>
        <w:t xml:space="preserve">Building </w:t>
      </w:r>
      <w:r w:rsidR="00AE536B" w:rsidRPr="00AE536B">
        <w:rPr>
          <w:b/>
          <w:bCs/>
          <w:sz w:val="28"/>
          <w:szCs w:val="28"/>
        </w:rPr>
        <w:t>Commissioning Services</w:t>
      </w:r>
    </w:p>
    <w:p w14:paraId="6EDA17F5" w14:textId="77777777" w:rsidR="0022240E" w:rsidRDefault="0022240E" w:rsidP="00195127">
      <w:pPr>
        <w:jc w:val="both"/>
        <w:rPr>
          <w:b/>
          <w:bCs/>
          <w:sz w:val="22"/>
        </w:rPr>
      </w:pPr>
    </w:p>
    <w:p w14:paraId="3FD5FB34" w14:textId="77777777" w:rsidR="000B5150" w:rsidRDefault="000B5150" w:rsidP="00195127">
      <w:pPr>
        <w:jc w:val="both"/>
        <w:rPr>
          <w:b/>
          <w:bCs/>
          <w:sz w:val="22"/>
        </w:rPr>
      </w:pPr>
      <w:r>
        <w:rPr>
          <w:b/>
          <w:bCs/>
          <w:sz w:val="22"/>
        </w:rPr>
        <w:t>PROJECT DESCRIPTION:</w:t>
      </w:r>
    </w:p>
    <w:p w14:paraId="7599FFEE" w14:textId="556E27DC" w:rsidR="003A1E23" w:rsidRPr="004E0978" w:rsidRDefault="004E0978" w:rsidP="004E0978">
      <w:pPr>
        <w:widowControl/>
        <w:rPr>
          <w:sz w:val="24"/>
        </w:rPr>
      </w:pPr>
      <w:r w:rsidRPr="004E0978">
        <w:rPr>
          <w:sz w:val="24"/>
        </w:rPr>
        <w:t>Witherspoo</w:t>
      </w:r>
      <w:r w:rsidR="003A1E23" w:rsidRPr="004E0978">
        <w:rPr>
          <w:sz w:val="24"/>
        </w:rPr>
        <w:t xml:space="preserve">n Residence Hall, </w:t>
      </w:r>
      <w:r w:rsidRPr="004E0978">
        <w:rPr>
          <w:sz w:val="24"/>
        </w:rPr>
        <w:t>built in 1990, with 125,157 GSF, houses</w:t>
      </w:r>
      <w:r>
        <w:rPr>
          <w:sz w:val="24"/>
        </w:rPr>
        <w:t xml:space="preserve"> </w:t>
      </w:r>
      <w:r w:rsidRPr="004E0978">
        <w:rPr>
          <w:sz w:val="24"/>
        </w:rPr>
        <w:t>approximately 420 students. The building has a facility condition index of 0.43 (poor condition). All building systems are at the end of life</w:t>
      </w:r>
      <w:r>
        <w:rPr>
          <w:sz w:val="24"/>
        </w:rPr>
        <w:t xml:space="preserve"> </w:t>
      </w:r>
      <w:r w:rsidRPr="004E0978">
        <w:rPr>
          <w:sz w:val="24"/>
        </w:rPr>
        <w:t>and need to be replaced. Witherspoon offers suites and apartment style living options. The project is a comprehensive renovation that</w:t>
      </w:r>
      <w:r>
        <w:rPr>
          <w:sz w:val="24"/>
        </w:rPr>
        <w:t xml:space="preserve"> </w:t>
      </w:r>
      <w:r w:rsidRPr="004E0978">
        <w:rPr>
          <w:sz w:val="24"/>
        </w:rPr>
        <w:t>replaces mechanical, plumbing and electrical systems, provides new finishes and upgrades to bathrooms and kitchens.</w:t>
      </w:r>
    </w:p>
    <w:p w14:paraId="4B9D20C4" w14:textId="77777777" w:rsidR="003A1E23" w:rsidRDefault="003A1E23" w:rsidP="00195127">
      <w:pPr>
        <w:jc w:val="both"/>
        <w:rPr>
          <w:b/>
          <w:bCs/>
          <w:sz w:val="22"/>
        </w:rPr>
      </w:pPr>
    </w:p>
    <w:p w14:paraId="5DB03375" w14:textId="77777777" w:rsidR="00CB4486" w:rsidRDefault="00CB4486" w:rsidP="00195127">
      <w:pPr>
        <w:jc w:val="both"/>
        <w:rPr>
          <w:b/>
          <w:bCs/>
          <w:sz w:val="22"/>
        </w:rPr>
      </w:pPr>
      <w:r>
        <w:rPr>
          <w:b/>
          <w:bCs/>
          <w:sz w:val="22"/>
        </w:rPr>
        <w:t>SCOPE OF SE</w:t>
      </w:r>
      <w:r w:rsidR="008415FC">
        <w:rPr>
          <w:b/>
          <w:bCs/>
          <w:sz w:val="22"/>
        </w:rPr>
        <w:t>R</w:t>
      </w:r>
      <w:r>
        <w:rPr>
          <w:b/>
          <w:bCs/>
          <w:sz w:val="22"/>
        </w:rPr>
        <w:t>VICES</w:t>
      </w:r>
    </w:p>
    <w:p w14:paraId="4BB2F33C" w14:textId="77777777" w:rsidR="00CB4486" w:rsidRDefault="00CB4486" w:rsidP="00195127">
      <w:pPr>
        <w:jc w:val="both"/>
        <w:rPr>
          <w:b/>
          <w:bCs/>
          <w:sz w:val="22"/>
        </w:rPr>
      </w:pPr>
    </w:p>
    <w:p w14:paraId="2B2A1592" w14:textId="29419152" w:rsidR="00135241" w:rsidRDefault="00CB4486" w:rsidP="00195127">
      <w:pPr>
        <w:jc w:val="both"/>
        <w:rPr>
          <w:sz w:val="22"/>
          <w:szCs w:val="22"/>
        </w:rPr>
      </w:pPr>
      <w:r>
        <w:rPr>
          <w:sz w:val="22"/>
        </w:rPr>
        <w:t xml:space="preserve">The Commissioning </w:t>
      </w:r>
      <w:r w:rsidR="002038B3">
        <w:rPr>
          <w:sz w:val="22"/>
        </w:rPr>
        <w:t>Authority</w:t>
      </w:r>
      <w:r>
        <w:rPr>
          <w:sz w:val="22"/>
        </w:rPr>
        <w:t xml:space="preserve"> </w:t>
      </w:r>
      <w:r w:rsidRPr="00221FDD">
        <w:rPr>
          <w:sz w:val="22"/>
          <w:szCs w:val="22"/>
        </w:rPr>
        <w:t>(CxA)</w:t>
      </w:r>
      <w:r>
        <w:rPr>
          <w:sz w:val="22"/>
        </w:rPr>
        <w:t xml:space="preserve"> will serve as the </w:t>
      </w:r>
      <w:r w:rsidR="002038B3">
        <w:rPr>
          <w:sz w:val="22"/>
        </w:rPr>
        <w:t>U</w:t>
      </w:r>
      <w:r>
        <w:rPr>
          <w:sz w:val="22"/>
        </w:rPr>
        <w:t xml:space="preserve">niversity’s agent to commission all </w:t>
      </w:r>
      <w:r w:rsidR="002038B3">
        <w:rPr>
          <w:sz w:val="22"/>
        </w:rPr>
        <w:t xml:space="preserve">identified </w:t>
      </w:r>
      <w:r>
        <w:rPr>
          <w:sz w:val="22"/>
        </w:rPr>
        <w:t xml:space="preserve">components </w:t>
      </w:r>
      <w:r w:rsidR="001A18DB">
        <w:rPr>
          <w:sz w:val="22"/>
        </w:rPr>
        <w:t>in</w:t>
      </w:r>
      <w:r>
        <w:rPr>
          <w:sz w:val="22"/>
        </w:rPr>
        <w:t xml:space="preserve"> the Project</w:t>
      </w:r>
      <w:r w:rsidR="00570FC6" w:rsidRPr="00281115">
        <w:rPr>
          <w:sz w:val="22"/>
          <w:szCs w:val="22"/>
        </w:rPr>
        <w:t>.</w:t>
      </w:r>
      <w:r w:rsidR="00570FC6">
        <w:rPr>
          <w:sz w:val="22"/>
          <w:szCs w:val="22"/>
        </w:rPr>
        <w:t xml:space="preserve"> </w:t>
      </w:r>
      <w:r w:rsidR="00135241" w:rsidRPr="00F71BE2">
        <w:rPr>
          <w:sz w:val="22"/>
          <w:szCs w:val="22"/>
        </w:rPr>
        <w:t>The primary role of the CxA shall be to develop and coordinate the execution of a Commissioning Plan; observe and document the installation, checkout, start-up, and equipment and system testing to establish that equipment and systems are functioning in accordance with the</w:t>
      </w:r>
      <w:r w:rsidR="00E2321C">
        <w:rPr>
          <w:sz w:val="22"/>
          <w:szCs w:val="22"/>
        </w:rPr>
        <w:t xml:space="preserve"> Owner’s Project Requirements and the</w:t>
      </w:r>
      <w:r w:rsidR="00135241" w:rsidRPr="00F71BE2">
        <w:rPr>
          <w:sz w:val="22"/>
          <w:szCs w:val="22"/>
        </w:rPr>
        <w:t xml:space="preserve"> Contract Documents; and to assist in developing correct and complete documentation of the construction effort.</w:t>
      </w:r>
      <w:r w:rsidR="00135241" w:rsidRPr="00135241">
        <w:rPr>
          <w:sz w:val="22"/>
          <w:szCs w:val="22"/>
        </w:rPr>
        <w:t xml:space="preserve"> </w:t>
      </w:r>
      <w:r w:rsidR="00E8426C" w:rsidRPr="00F71BE2">
        <w:rPr>
          <w:sz w:val="22"/>
          <w:szCs w:val="22"/>
        </w:rPr>
        <w:t xml:space="preserve">The CxA shall support </w:t>
      </w:r>
      <w:r w:rsidR="00E8426C">
        <w:rPr>
          <w:sz w:val="22"/>
          <w:szCs w:val="22"/>
        </w:rPr>
        <w:t>the architect</w:t>
      </w:r>
      <w:r w:rsidR="00E8426C" w:rsidRPr="00F71BE2">
        <w:rPr>
          <w:sz w:val="22"/>
          <w:szCs w:val="22"/>
        </w:rPr>
        <w:t xml:space="preserve"> with the</w:t>
      </w:r>
      <w:r w:rsidR="00E8426C">
        <w:rPr>
          <w:sz w:val="22"/>
          <w:szCs w:val="22"/>
        </w:rPr>
        <w:t>ir</w:t>
      </w:r>
      <w:r w:rsidR="00E8426C" w:rsidRPr="00F71BE2">
        <w:rPr>
          <w:sz w:val="22"/>
          <w:szCs w:val="22"/>
        </w:rPr>
        <w:t xml:space="preserve"> preparation of the required </w:t>
      </w:r>
      <w:r w:rsidR="00E8426C">
        <w:rPr>
          <w:sz w:val="22"/>
          <w:szCs w:val="22"/>
        </w:rPr>
        <w:t>building certification</w:t>
      </w:r>
      <w:r w:rsidR="00E8426C" w:rsidRPr="00F71BE2">
        <w:rPr>
          <w:sz w:val="22"/>
          <w:szCs w:val="22"/>
        </w:rPr>
        <w:t xml:space="preserve"> commissioning documentation</w:t>
      </w:r>
      <w:r w:rsidR="00E8426C">
        <w:rPr>
          <w:sz w:val="22"/>
          <w:szCs w:val="22"/>
        </w:rPr>
        <w:t>, if applicable</w:t>
      </w:r>
      <w:r w:rsidR="00E8426C" w:rsidRPr="00F71BE2">
        <w:rPr>
          <w:sz w:val="22"/>
          <w:szCs w:val="22"/>
        </w:rPr>
        <w:t>.</w:t>
      </w:r>
      <w:r w:rsidR="00135241">
        <w:rPr>
          <w:sz w:val="22"/>
          <w:szCs w:val="22"/>
        </w:rPr>
        <w:t xml:space="preserve">  </w:t>
      </w:r>
    </w:p>
    <w:p w14:paraId="088A548A" w14:textId="77777777" w:rsidR="00135241" w:rsidRDefault="00135241" w:rsidP="00195127">
      <w:pPr>
        <w:jc w:val="both"/>
        <w:rPr>
          <w:sz w:val="22"/>
          <w:szCs w:val="22"/>
        </w:rPr>
      </w:pPr>
    </w:p>
    <w:p w14:paraId="3DD9E516" w14:textId="32D2557E" w:rsidR="00135241" w:rsidRDefault="00AD4935" w:rsidP="00195127">
      <w:pPr>
        <w:jc w:val="both"/>
        <w:rPr>
          <w:sz w:val="22"/>
          <w:szCs w:val="22"/>
        </w:rPr>
      </w:pPr>
      <w:r>
        <w:rPr>
          <w:sz w:val="22"/>
          <w:szCs w:val="22"/>
        </w:rPr>
        <w:t>T</w:t>
      </w:r>
      <w:r w:rsidR="00135241">
        <w:rPr>
          <w:sz w:val="22"/>
          <w:szCs w:val="22"/>
        </w:rPr>
        <w:t xml:space="preserve">he Commissioning Team shall conduct a review of the </w:t>
      </w:r>
      <w:r w:rsidR="003A1E23">
        <w:rPr>
          <w:sz w:val="22"/>
          <w:szCs w:val="22"/>
        </w:rPr>
        <w:t xml:space="preserve">combined </w:t>
      </w:r>
      <w:r>
        <w:rPr>
          <w:sz w:val="22"/>
          <w:szCs w:val="22"/>
        </w:rPr>
        <w:t>Schematic</w:t>
      </w:r>
      <w:r w:rsidR="006916AB">
        <w:rPr>
          <w:sz w:val="22"/>
          <w:szCs w:val="22"/>
        </w:rPr>
        <w:t xml:space="preserve"> Design and</w:t>
      </w:r>
      <w:r w:rsidR="00C1234E">
        <w:rPr>
          <w:sz w:val="22"/>
          <w:szCs w:val="22"/>
        </w:rPr>
        <w:t xml:space="preserve"> Design Development </w:t>
      </w:r>
      <w:r w:rsidR="008B65CB">
        <w:rPr>
          <w:sz w:val="22"/>
          <w:szCs w:val="22"/>
        </w:rPr>
        <w:t xml:space="preserve">documents </w:t>
      </w:r>
      <w:r w:rsidR="00135241">
        <w:rPr>
          <w:sz w:val="22"/>
          <w:szCs w:val="22"/>
        </w:rPr>
        <w:t xml:space="preserve">prior to the </w:t>
      </w:r>
      <w:r w:rsidR="008B65CB">
        <w:rPr>
          <w:sz w:val="22"/>
          <w:szCs w:val="22"/>
        </w:rPr>
        <w:t>C</w:t>
      </w:r>
      <w:r w:rsidR="00135241">
        <w:rPr>
          <w:sz w:val="22"/>
          <w:szCs w:val="22"/>
        </w:rPr>
        <w:t xml:space="preserve">onstruction </w:t>
      </w:r>
      <w:r w:rsidR="008B65CB">
        <w:rPr>
          <w:sz w:val="22"/>
          <w:szCs w:val="22"/>
        </w:rPr>
        <w:t>D</w:t>
      </w:r>
      <w:r w:rsidR="007324A5">
        <w:rPr>
          <w:sz w:val="22"/>
          <w:szCs w:val="22"/>
        </w:rPr>
        <w:t xml:space="preserve">ocuments </w:t>
      </w:r>
      <w:r w:rsidR="004C2DE8">
        <w:rPr>
          <w:sz w:val="22"/>
          <w:szCs w:val="22"/>
        </w:rPr>
        <w:t>Phase and</w:t>
      </w:r>
      <w:r w:rsidR="007324A5">
        <w:rPr>
          <w:sz w:val="22"/>
          <w:szCs w:val="22"/>
        </w:rPr>
        <w:t xml:space="preserve"> shall conduct a separate review of the </w:t>
      </w:r>
      <w:r w:rsidR="008B65CB">
        <w:rPr>
          <w:sz w:val="22"/>
          <w:szCs w:val="22"/>
        </w:rPr>
        <w:t>Construction D</w:t>
      </w:r>
      <w:r w:rsidR="007324A5">
        <w:rPr>
          <w:sz w:val="22"/>
          <w:szCs w:val="22"/>
        </w:rPr>
        <w:t xml:space="preserve">ocuments near completion of the </w:t>
      </w:r>
      <w:r w:rsidR="008B65CB">
        <w:rPr>
          <w:sz w:val="22"/>
          <w:szCs w:val="22"/>
        </w:rPr>
        <w:t>Construction D</w:t>
      </w:r>
      <w:r w:rsidR="007324A5">
        <w:rPr>
          <w:sz w:val="22"/>
          <w:szCs w:val="22"/>
        </w:rPr>
        <w:t xml:space="preserve">ocument </w:t>
      </w:r>
      <w:r w:rsidR="008B65CB">
        <w:rPr>
          <w:sz w:val="22"/>
          <w:szCs w:val="22"/>
        </w:rPr>
        <w:t>Phase.</w:t>
      </w:r>
    </w:p>
    <w:p w14:paraId="0FB38C8D" w14:textId="77777777" w:rsidR="00E2321C" w:rsidRDefault="00E2321C" w:rsidP="00195127">
      <w:pPr>
        <w:jc w:val="both"/>
        <w:rPr>
          <w:sz w:val="22"/>
          <w:szCs w:val="22"/>
        </w:rPr>
      </w:pPr>
    </w:p>
    <w:p w14:paraId="555CCDDD" w14:textId="09ED07C0" w:rsidR="004B65D1" w:rsidRDefault="00E2321C" w:rsidP="00E2321C">
      <w:pPr>
        <w:widowControl/>
        <w:shd w:val="clear" w:color="auto" w:fill="FFFFFF"/>
        <w:autoSpaceDE/>
        <w:autoSpaceDN/>
        <w:adjustRightInd/>
        <w:rPr>
          <w:sz w:val="22"/>
          <w:szCs w:val="22"/>
        </w:rPr>
      </w:pPr>
      <w:r>
        <w:rPr>
          <w:sz w:val="22"/>
          <w:szCs w:val="22"/>
        </w:rPr>
        <w:t>The Commissioning Team shall utilize cloud-based commissioning software in accordance with our design guidelines DIV. 24 (C) – 3</w:t>
      </w:r>
      <w:r w:rsidRPr="009B1116">
        <w:rPr>
          <w:sz w:val="22"/>
          <w:szCs w:val="22"/>
        </w:rPr>
        <w:t xml:space="preserve">.  </w:t>
      </w:r>
      <w:r w:rsidR="004B65D1" w:rsidRPr="004B65D1">
        <w:rPr>
          <w:i/>
          <w:iCs/>
          <w:sz w:val="22"/>
          <w:szCs w:val="22"/>
        </w:rPr>
        <w:t xml:space="preserve">Cloud based Reporting:  The </w:t>
      </w:r>
      <w:proofErr w:type="spellStart"/>
      <w:r w:rsidR="004B65D1" w:rsidRPr="004B65D1">
        <w:rPr>
          <w:i/>
          <w:iCs/>
          <w:sz w:val="22"/>
          <w:szCs w:val="22"/>
        </w:rPr>
        <w:t>CxA</w:t>
      </w:r>
      <w:proofErr w:type="spellEnd"/>
      <w:r w:rsidR="004B65D1" w:rsidRPr="004B65D1">
        <w:rPr>
          <w:i/>
          <w:iCs/>
          <w:sz w:val="22"/>
          <w:szCs w:val="22"/>
        </w:rPr>
        <w:t xml:space="preserve"> will be utilizing a cloud-based web application for managing the commissioning documentation associated with the project.  A dedicated project site will be established, and this web application will provide real time data and a single interface for all project team members to share information and collaborate effectively.</w:t>
      </w:r>
    </w:p>
    <w:p w14:paraId="4C686C2A" w14:textId="77777777" w:rsidR="004B65D1" w:rsidRDefault="004B65D1" w:rsidP="00E2321C">
      <w:pPr>
        <w:widowControl/>
        <w:shd w:val="clear" w:color="auto" w:fill="FFFFFF"/>
        <w:autoSpaceDE/>
        <w:autoSpaceDN/>
        <w:adjustRightInd/>
        <w:rPr>
          <w:sz w:val="22"/>
          <w:szCs w:val="22"/>
        </w:rPr>
      </w:pPr>
    </w:p>
    <w:p w14:paraId="1BE51B20" w14:textId="77777777" w:rsidR="008B65CB" w:rsidRDefault="008B65CB" w:rsidP="00195127">
      <w:pPr>
        <w:jc w:val="both"/>
        <w:rPr>
          <w:b/>
          <w:bCs/>
          <w:sz w:val="22"/>
        </w:rPr>
      </w:pPr>
      <w:r>
        <w:rPr>
          <w:b/>
          <w:bCs/>
          <w:sz w:val="22"/>
        </w:rPr>
        <w:t>SYSTEMS TO COMMISSION</w:t>
      </w:r>
    </w:p>
    <w:p w14:paraId="3F4E6661" w14:textId="77777777" w:rsidR="008B65CB" w:rsidRDefault="008B65CB" w:rsidP="00195127">
      <w:pPr>
        <w:jc w:val="both"/>
        <w:rPr>
          <w:sz w:val="22"/>
          <w:szCs w:val="22"/>
        </w:rPr>
      </w:pPr>
    </w:p>
    <w:p w14:paraId="3DBA6337" w14:textId="30BB1B7F" w:rsidR="008B65CB" w:rsidRDefault="008B65CB" w:rsidP="00195127">
      <w:pPr>
        <w:jc w:val="both"/>
        <w:rPr>
          <w:sz w:val="22"/>
          <w:szCs w:val="22"/>
        </w:rPr>
      </w:pPr>
      <w:r>
        <w:rPr>
          <w:sz w:val="22"/>
          <w:szCs w:val="22"/>
        </w:rPr>
        <w:t>S</w:t>
      </w:r>
      <w:r w:rsidRPr="00737EFE">
        <w:rPr>
          <w:sz w:val="22"/>
          <w:szCs w:val="22"/>
        </w:rPr>
        <w:t>ystems tha</w:t>
      </w:r>
      <w:r>
        <w:rPr>
          <w:sz w:val="22"/>
          <w:szCs w:val="22"/>
        </w:rPr>
        <w:t xml:space="preserve">t shall be commissioned </w:t>
      </w:r>
      <w:r w:rsidR="008663F8">
        <w:rPr>
          <w:sz w:val="22"/>
          <w:szCs w:val="22"/>
        </w:rPr>
        <w:t xml:space="preserve">include </w:t>
      </w:r>
      <w:r>
        <w:rPr>
          <w:sz w:val="22"/>
          <w:szCs w:val="22"/>
        </w:rPr>
        <w:t>mechanical, electrical and plumbing equipment</w:t>
      </w:r>
      <w:r w:rsidR="001A18DB">
        <w:rPr>
          <w:sz w:val="22"/>
          <w:szCs w:val="22"/>
        </w:rPr>
        <w:t>;</w:t>
      </w:r>
      <w:r w:rsidR="000A6068">
        <w:rPr>
          <w:sz w:val="22"/>
          <w:szCs w:val="22"/>
        </w:rPr>
        <w:t xml:space="preserve"> and systems to include </w:t>
      </w:r>
      <w:r>
        <w:rPr>
          <w:sz w:val="22"/>
          <w:szCs w:val="22"/>
        </w:rPr>
        <w:t>b</w:t>
      </w:r>
      <w:r w:rsidRPr="00737EFE">
        <w:rPr>
          <w:sz w:val="22"/>
          <w:szCs w:val="22"/>
        </w:rPr>
        <w:t>uilding automation sy</w:t>
      </w:r>
      <w:r w:rsidR="001A18DB">
        <w:rPr>
          <w:sz w:val="22"/>
          <w:szCs w:val="22"/>
        </w:rPr>
        <w:t>stems;</w:t>
      </w:r>
      <w:r>
        <w:rPr>
          <w:sz w:val="22"/>
          <w:szCs w:val="22"/>
        </w:rPr>
        <w:t xml:space="preserve"> chilled water systems </w:t>
      </w:r>
      <w:r w:rsidRPr="00737EFE">
        <w:rPr>
          <w:sz w:val="22"/>
          <w:szCs w:val="22"/>
        </w:rPr>
        <w:t xml:space="preserve"> and associated equipment</w:t>
      </w:r>
      <w:r w:rsidR="001A18DB">
        <w:rPr>
          <w:sz w:val="22"/>
          <w:szCs w:val="22"/>
        </w:rPr>
        <w:t>;</w:t>
      </w:r>
      <w:r>
        <w:rPr>
          <w:sz w:val="22"/>
          <w:szCs w:val="22"/>
        </w:rPr>
        <w:t xml:space="preserve"> boilers/</w:t>
      </w:r>
      <w:r w:rsidRPr="00737EFE">
        <w:rPr>
          <w:sz w:val="22"/>
          <w:szCs w:val="22"/>
        </w:rPr>
        <w:t xml:space="preserve"> heat exchangers and associated equipment</w:t>
      </w:r>
      <w:r w:rsidR="001A18DB">
        <w:rPr>
          <w:sz w:val="22"/>
          <w:szCs w:val="22"/>
        </w:rPr>
        <w:t>;</w:t>
      </w:r>
      <w:r>
        <w:rPr>
          <w:sz w:val="22"/>
          <w:szCs w:val="22"/>
        </w:rPr>
        <w:t xml:space="preserve"> </w:t>
      </w:r>
      <w:r w:rsidRPr="00737EFE">
        <w:rPr>
          <w:sz w:val="22"/>
          <w:szCs w:val="22"/>
        </w:rPr>
        <w:t>air handling units</w:t>
      </w:r>
      <w:r>
        <w:rPr>
          <w:sz w:val="22"/>
          <w:szCs w:val="22"/>
        </w:rPr>
        <w:t xml:space="preserve">, </w:t>
      </w:r>
      <w:r w:rsidR="00275A36">
        <w:rPr>
          <w:sz w:val="22"/>
          <w:szCs w:val="22"/>
        </w:rPr>
        <w:t xml:space="preserve">fan coil units, </w:t>
      </w:r>
      <w:r>
        <w:rPr>
          <w:sz w:val="22"/>
          <w:szCs w:val="22"/>
        </w:rPr>
        <w:t>e</w:t>
      </w:r>
      <w:r w:rsidRPr="00737EFE">
        <w:rPr>
          <w:sz w:val="22"/>
          <w:szCs w:val="22"/>
        </w:rPr>
        <w:t>xhaust and other specialty fans</w:t>
      </w:r>
      <w:r>
        <w:rPr>
          <w:sz w:val="22"/>
          <w:szCs w:val="22"/>
        </w:rPr>
        <w:t xml:space="preserve">, </w:t>
      </w:r>
      <w:r w:rsidR="001A18DB">
        <w:rPr>
          <w:sz w:val="22"/>
          <w:szCs w:val="22"/>
        </w:rPr>
        <w:t xml:space="preserve">and </w:t>
      </w:r>
      <w:r>
        <w:rPr>
          <w:sz w:val="22"/>
          <w:szCs w:val="22"/>
        </w:rPr>
        <w:t>t</w:t>
      </w:r>
      <w:r w:rsidRPr="00737EFE">
        <w:rPr>
          <w:sz w:val="22"/>
          <w:szCs w:val="22"/>
        </w:rPr>
        <w:t>erminal units</w:t>
      </w:r>
      <w:r w:rsidR="001A18DB">
        <w:rPr>
          <w:sz w:val="22"/>
          <w:szCs w:val="22"/>
        </w:rPr>
        <w:t>;</w:t>
      </w:r>
      <w:r>
        <w:rPr>
          <w:sz w:val="22"/>
          <w:szCs w:val="22"/>
        </w:rPr>
        <w:t xml:space="preserve"> chemi</w:t>
      </w:r>
      <w:r w:rsidRPr="00737EFE">
        <w:rPr>
          <w:sz w:val="22"/>
          <w:szCs w:val="22"/>
        </w:rPr>
        <w:t>cal water treatment systems</w:t>
      </w:r>
      <w:r w:rsidR="001A18DB">
        <w:rPr>
          <w:sz w:val="22"/>
          <w:szCs w:val="22"/>
        </w:rPr>
        <w:t>;</w:t>
      </w:r>
      <w:r>
        <w:rPr>
          <w:sz w:val="22"/>
          <w:szCs w:val="22"/>
        </w:rPr>
        <w:t xml:space="preserve"> </w:t>
      </w:r>
      <w:r w:rsidR="001A18DB">
        <w:rPr>
          <w:sz w:val="22"/>
          <w:szCs w:val="22"/>
        </w:rPr>
        <w:t>u</w:t>
      </w:r>
      <w:r w:rsidR="001A18DB" w:rsidRPr="00DD025B">
        <w:rPr>
          <w:sz w:val="22"/>
          <w:szCs w:val="22"/>
        </w:rPr>
        <w:t>tility metering systems</w:t>
      </w:r>
      <w:r w:rsidR="001A18DB">
        <w:rPr>
          <w:sz w:val="22"/>
          <w:szCs w:val="22"/>
        </w:rPr>
        <w:t xml:space="preserve">; </w:t>
      </w:r>
      <w:r>
        <w:rPr>
          <w:sz w:val="22"/>
          <w:szCs w:val="22"/>
        </w:rPr>
        <w:t>s</w:t>
      </w:r>
      <w:r w:rsidR="001A18DB">
        <w:rPr>
          <w:sz w:val="22"/>
          <w:szCs w:val="22"/>
        </w:rPr>
        <w:t>moke control systems (</w:t>
      </w:r>
      <w:r w:rsidRPr="00DD025B">
        <w:rPr>
          <w:sz w:val="22"/>
          <w:szCs w:val="22"/>
        </w:rPr>
        <w:t>interfaces, egress pressurization</w:t>
      </w:r>
      <w:r w:rsidR="001A18DB">
        <w:rPr>
          <w:sz w:val="22"/>
          <w:szCs w:val="22"/>
        </w:rPr>
        <w:t>)</w:t>
      </w:r>
      <w:r w:rsidR="00FD275C">
        <w:rPr>
          <w:sz w:val="22"/>
          <w:szCs w:val="22"/>
        </w:rPr>
        <w:t xml:space="preserve">; </w:t>
      </w:r>
      <w:r>
        <w:rPr>
          <w:sz w:val="22"/>
          <w:szCs w:val="22"/>
        </w:rPr>
        <w:t xml:space="preserve"> </w:t>
      </w:r>
      <w:r w:rsidR="00FD275C">
        <w:rPr>
          <w:sz w:val="22"/>
          <w:szCs w:val="22"/>
        </w:rPr>
        <w:t>e</w:t>
      </w:r>
      <w:r w:rsidR="00FD275C" w:rsidRPr="00DD025B">
        <w:rPr>
          <w:sz w:val="22"/>
          <w:szCs w:val="22"/>
        </w:rPr>
        <w:t>mergency power system</w:t>
      </w:r>
      <w:r w:rsidR="00FD275C">
        <w:rPr>
          <w:sz w:val="22"/>
          <w:szCs w:val="22"/>
        </w:rPr>
        <w:t xml:space="preserve">, </w:t>
      </w:r>
      <w:r w:rsidR="008D601D">
        <w:rPr>
          <w:sz w:val="22"/>
          <w:szCs w:val="22"/>
        </w:rPr>
        <w:t xml:space="preserve">interior and exterior </w:t>
      </w:r>
      <w:r>
        <w:rPr>
          <w:sz w:val="22"/>
          <w:szCs w:val="22"/>
        </w:rPr>
        <w:t>l</w:t>
      </w:r>
      <w:r w:rsidRPr="00DD025B">
        <w:rPr>
          <w:color w:val="000000"/>
          <w:sz w:val="22"/>
          <w:szCs w:val="22"/>
        </w:rPr>
        <w:t>ighting control systems</w:t>
      </w:r>
      <w:r>
        <w:rPr>
          <w:color w:val="000000"/>
          <w:sz w:val="22"/>
          <w:szCs w:val="22"/>
        </w:rPr>
        <w:t>,  e</w:t>
      </w:r>
      <w:r w:rsidRPr="00DD025B">
        <w:rPr>
          <w:sz w:val="22"/>
          <w:szCs w:val="22"/>
        </w:rPr>
        <w:t xml:space="preserve">lectrical system from the building entrance through the main switchboard, switchgear, and </w:t>
      </w:r>
      <w:r>
        <w:rPr>
          <w:sz w:val="22"/>
          <w:szCs w:val="22"/>
        </w:rPr>
        <w:t xml:space="preserve"> </w:t>
      </w:r>
      <w:r w:rsidRPr="00DD025B">
        <w:rPr>
          <w:sz w:val="22"/>
          <w:szCs w:val="22"/>
        </w:rPr>
        <w:t>to the distribution panels</w:t>
      </w:r>
      <w:r w:rsidR="00FD275C">
        <w:rPr>
          <w:sz w:val="22"/>
          <w:szCs w:val="22"/>
        </w:rPr>
        <w:t>;</w:t>
      </w:r>
      <w:r>
        <w:rPr>
          <w:sz w:val="22"/>
          <w:szCs w:val="22"/>
        </w:rPr>
        <w:t xml:space="preserve"> </w:t>
      </w:r>
      <w:r w:rsidR="00E2321C">
        <w:rPr>
          <w:sz w:val="22"/>
          <w:szCs w:val="22"/>
        </w:rPr>
        <w:t xml:space="preserve">fire alarm system; </w:t>
      </w:r>
      <w:r w:rsidR="00275A36">
        <w:rPr>
          <w:sz w:val="22"/>
          <w:szCs w:val="22"/>
        </w:rPr>
        <w:t xml:space="preserve">fire pumps, </w:t>
      </w:r>
      <w:r>
        <w:rPr>
          <w:sz w:val="22"/>
          <w:szCs w:val="22"/>
        </w:rPr>
        <w:t>d</w:t>
      </w:r>
      <w:r w:rsidRPr="00DD025B">
        <w:rPr>
          <w:sz w:val="22"/>
          <w:szCs w:val="22"/>
        </w:rPr>
        <w:t>uctwork and pipe</w:t>
      </w:r>
      <w:r w:rsidR="00FD275C">
        <w:rPr>
          <w:sz w:val="22"/>
          <w:szCs w:val="22"/>
        </w:rPr>
        <w:t>;</w:t>
      </w:r>
      <w:r w:rsidRPr="00DD025B">
        <w:rPr>
          <w:sz w:val="22"/>
          <w:szCs w:val="22"/>
        </w:rPr>
        <w:t xml:space="preserve"> insulation</w:t>
      </w:r>
      <w:r w:rsidR="00FD275C">
        <w:rPr>
          <w:sz w:val="22"/>
          <w:szCs w:val="22"/>
        </w:rPr>
        <w:t>;</w:t>
      </w:r>
      <w:r>
        <w:rPr>
          <w:sz w:val="22"/>
          <w:szCs w:val="22"/>
        </w:rPr>
        <w:t xml:space="preserve"> </w:t>
      </w:r>
      <w:r w:rsidR="008D601D">
        <w:rPr>
          <w:sz w:val="22"/>
          <w:szCs w:val="22"/>
        </w:rPr>
        <w:t xml:space="preserve">irrigation and </w:t>
      </w:r>
      <w:r>
        <w:rPr>
          <w:sz w:val="22"/>
          <w:szCs w:val="22"/>
        </w:rPr>
        <w:t>w</w:t>
      </w:r>
      <w:r w:rsidRPr="00DD025B">
        <w:rPr>
          <w:sz w:val="22"/>
          <w:szCs w:val="22"/>
        </w:rPr>
        <w:t>ater conservation fixtures</w:t>
      </w:r>
      <w:r w:rsidR="00FD275C">
        <w:rPr>
          <w:sz w:val="22"/>
          <w:szCs w:val="22"/>
        </w:rPr>
        <w:t>;</w:t>
      </w:r>
      <w:r>
        <w:rPr>
          <w:sz w:val="22"/>
          <w:szCs w:val="22"/>
        </w:rPr>
        <w:t xml:space="preserve"> h</w:t>
      </w:r>
      <w:r w:rsidRPr="00DD025B">
        <w:rPr>
          <w:sz w:val="22"/>
          <w:szCs w:val="22"/>
        </w:rPr>
        <w:t>eat recovery systems</w:t>
      </w:r>
      <w:r w:rsidR="00FD275C">
        <w:rPr>
          <w:sz w:val="22"/>
          <w:szCs w:val="22"/>
        </w:rPr>
        <w:t xml:space="preserve">; </w:t>
      </w:r>
      <w:r>
        <w:rPr>
          <w:sz w:val="22"/>
          <w:szCs w:val="22"/>
        </w:rPr>
        <w:t xml:space="preserve">and </w:t>
      </w:r>
      <w:r w:rsidRPr="00DD025B">
        <w:rPr>
          <w:sz w:val="22"/>
          <w:szCs w:val="22"/>
        </w:rPr>
        <w:t xml:space="preserve">Special </w:t>
      </w:r>
      <w:r w:rsidR="00FD275C">
        <w:rPr>
          <w:sz w:val="22"/>
          <w:szCs w:val="22"/>
        </w:rPr>
        <w:t xml:space="preserve">Use </w:t>
      </w:r>
      <w:r w:rsidRPr="00DD025B">
        <w:rPr>
          <w:sz w:val="22"/>
          <w:szCs w:val="22"/>
        </w:rPr>
        <w:t>Areas</w:t>
      </w:r>
      <w:r w:rsidR="00E8426C">
        <w:rPr>
          <w:sz w:val="22"/>
          <w:szCs w:val="22"/>
        </w:rPr>
        <w:t>.</w:t>
      </w:r>
    </w:p>
    <w:p w14:paraId="327D15DD" w14:textId="77777777" w:rsidR="001C5050" w:rsidRDefault="001C5050" w:rsidP="00195127">
      <w:pPr>
        <w:jc w:val="both"/>
        <w:rPr>
          <w:b/>
          <w:sz w:val="22"/>
          <w:szCs w:val="22"/>
        </w:rPr>
      </w:pPr>
    </w:p>
    <w:p w14:paraId="03BC93CF" w14:textId="77777777" w:rsidR="00737EFE" w:rsidRPr="00932406" w:rsidRDefault="008B65CB" w:rsidP="00195127">
      <w:pPr>
        <w:jc w:val="both"/>
        <w:rPr>
          <w:b/>
          <w:sz w:val="22"/>
          <w:szCs w:val="22"/>
        </w:rPr>
      </w:pPr>
      <w:r w:rsidRPr="00932406">
        <w:rPr>
          <w:b/>
          <w:sz w:val="22"/>
          <w:szCs w:val="22"/>
        </w:rPr>
        <w:t>COMMISSIONING TASKS</w:t>
      </w:r>
    </w:p>
    <w:p w14:paraId="747F1B7A" w14:textId="77777777" w:rsidR="00737EFE" w:rsidRDefault="00737EFE" w:rsidP="00195127">
      <w:pPr>
        <w:jc w:val="both"/>
        <w:rPr>
          <w:sz w:val="22"/>
        </w:rPr>
      </w:pPr>
    </w:p>
    <w:p w14:paraId="4B4E08C3" w14:textId="77777777" w:rsidR="00737EFE" w:rsidRDefault="00737EFE" w:rsidP="00195127">
      <w:pPr>
        <w:jc w:val="both"/>
        <w:rPr>
          <w:sz w:val="22"/>
        </w:rPr>
      </w:pPr>
      <w:r>
        <w:rPr>
          <w:sz w:val="22"/>
        </w:rPr>
        <w:t>The following tasks will be accomplished by the CxA to provide Commissioning during the design, construction and acceptance phases of the project</w:t>
      </w:r>
      <w:r w:rsidRPr="00281115">
        <w:rPr>
          <w:sz w:val="22"/>
        </w:rPr>
        <w:t xml:space="preserve">. </w:t>
      </w:r>
      <w:r w:rsidR="00FF1C8E" w:rsidRPr="00281115">
        <w:rPr>
          <w:sz w:val="22"/>
        </w:rPr>
        <w:t xml:space="preserve">Reference </w:t>
      </w:r>
      <w:r w:rsidR="00281115" w:rsidRPr="00281115">
        <w:rPr>
          <w:sz w:val="22"/>
        </w:rPr>
        <w:t>Attachment</w:t>
      </w:r>
      <w:r w:rsidR="00FF1C8E" w:rsidRPr="00281115">
        <w:rPr>
          <w:sz w:val="22"/>
        </w:rPr>
        <w:t xml:space="preserve"> </w:t>
      </w:r>
      <w:r w:rsidR="00E8426C">
        <w:rPr>
          <w:sz w:val="22"/>
        </w:rPr>
        <w:t>A</w:t>
      </w:r>
      <w:r w:rsidR="00FF1C8E" w:rsidRPr="00281115">
        <w:rPr>
          <w:sz w:val="22"/>
        </w:rPr>
        <w:t xml:space="preserve"> for listing of minimum formal written documents required.</w:t>
      </w:r>
      <w:r>
        <w:rPr>
          <w:sz w:val="22"/>
        </w:rPr>
        <w:t xml:space="preserve"> </w:t>
      </w:r>
    </w:p>
    <w:p w14:paraId="0BB2FAFB" w14:textId="77777777" w:rsidR="00737EFE" w:rsidRDefault="00737EFE" w:rsidP="00195127">
      <w:pPr>
        <w:jc w:val="both"/>
        <w:rPr>
          <w:sz w:val="22"/>
        </w:rPr>
      </w:pPr>
    </w:p>
    <w:p w14:paraId="6C53365D" w14:textId="77777777" w:rsidR="00DD025B" w:rsidRDefault="00DD025B" w:rsidP="00195127">
      <w:pPr>
        <w:ind w:left="720"/>
        <w:jc w:val="both"/>
        <w:rPr>
          <w:sz w:val="22"/>
          <w:szCs w:val="22"/>
        </w:rPr>
      </w:pPr>
    </w:p>
    <w:p w14:paraId="4F597D0E" w14:textId="77777777" w:rsidR="00737EFE" w:rsidRDefault="00737EFE" w:rsidP="00195127">
      <w:pPr>
        <w:numPr>
          <w:ilvl w:val="0"/>
          <w:numId w:val="15"/>
        </w:numPr>
        <w:jc w:val="both"/>
        <w:rPr>
          <w:b/>
          <w:bCs/>
          <w:sz w:val="22"/>
        </w:rPr>
      </w:pPr>
      <w:r>
        <w:rPr>
          <w:b/>
          <w:bCs/>
          <w:sz w:val="22"/>
        </w:rPr>
        <w:t>Design Phase</w:t>
      </w:r>
    </w:p>
    <w:p w14:paraId="371F51E3" w14:textId="77777777" w:rsidR="00737EFE" w:rsidRDefault="00737EFE" w:rsidP="00195127">
      <w:pPr>
        <w:pStyle w:val="Arial10Justified"/>
        <w:rPr>
          <w:rFonts w:ascii="Times New Roman" w:hAnsi="Times New Roman" w:cs="Times New Roman"/>
          <w:sz w:val="22"/>
        </w:rPr>
      </w:pPr>
    </w:p>
    <w:p w14:paraId="47953619" w14:textId="77777777" w:rsidR="00737EFE" w:rsidRPr="00932406" w:rsidRDefault="00737EFE" w:rsidP="00195127">
      <w:pPr>
        <w:ind w:left="360"/>
        <w:jc w:val="both"/>
        <w:rPr>
          <w:sz w:val="22"/>
          <w:szCs w:val="22"/>
        </w:rPr>
      </w:pPr>
      <w:r w:rsidRPr="00932406">
        <w:rPr>
          <w:sz w:val="22"/>
          <w:szCs w:val="22"/>
        </w:rPr>
        <w:t xml:space="preserve">The CxA shall </w:t>
      </w:r>
      <w:r w:rsidR="008D601D">
        <w:rPr>
          <w:sz w:val="22"/>
          <w:szCs w:val="22"/>
        </w:rPr>
        <w:t>advise</w:t>
      </w:r>
      <w:r w:rsidR="00072BFC">
        <w:rPr>
          <w:sz w:val="22"/>
          <w:szCs w:val="22"/>
        </w:rPr>
        <w:t xml:space="preserve"> and lead </w:t>
      </w:r>
      <w:r w:rsidR="000F047D">
        <w:rPr>
          <w:sz w:val="22"/>
          <w:szCs w:val="22"/>
        </w:rPr>
        <w:t>the owner and</w:t>
      </w:r>
      <w:r w:rsidR="008415FC">
        <w:rPr>
          <w:sz w:val="22"/>
          <w:szCs w:val="22"/>
        </w:rPr>
        <w:t xml:space="preserve"> </w:t>
      </w:r>
      <w:r w:rsidR="008D601D">
        <w:rPr>
          <w:sz w:val="22"/>
          <w:szCs w:val="22"/>
        </w:rPr>
        <w:t>the Design Team</w:t>
      </w:r>
      <w:r w:rsidRPr="00932406">
        <w:rPr>
          <w:sz w:val="22"/>
          <w:szCs w:val="22"/>
        </w:rPr>
        <w:t xml:space="preserve"> in documenting the </w:t>
      </w:r>
      <w:r w:rsidR="000F047D">
        <w:rPr>
          <w:sz w:val="22"/>
          <w:szCs w:val="22"/>
        </w:rPr>
        <w:t xml:space="preserve">written Owner Project Requirements (OPR) and </w:t>
      </w:r>
      <w:r w:rsidR="008D601D">
        <w:rPr>
          <w:sz w:val="22"/>
          <w:szCs w:val="22"/>
        </w:rPr>
        <w:t>U</w:t>
      </w:r>
      <w:r w:rsidRPr="00932406">
        <w:rPr>
          <w:sz w:val="22"/>
          <w:szCs w:val="22"/>
        </w:rPr>
        <w:t>niversity</w:t>
      </w:r>
      <w:r w:rsidR="008D601D">
        <w:rPr>
          <w:sz w:val="22"/>
          <w:szCs w:val="22"/>
        </w:rPr>
        <w:t xml:space="preserve"> </w:t>
      </w:r>
      <w:r w:rsidRPr="00932406">
        <w:rPr>
          <w:sz w:val="22"/>
          <w:szCs w:val="22"/>
        </w:rPr>
        <w:t xml:space="preserve">design intent, and the </w:t>
      </w:r>
      <w:r w:rsidR="008D601D">
        <w:rPr>
          <w:sz w:val="22"/>
          <w:szCs w:val="22"/>
        </w:rPr>
        <w:t>D</w:t>
      </w:r>
      <w:r w:rsidRPr="00932406">
        <w:rPr>
          <w:sz w:val="22"/>
          <w:szCs w:val="22"/>
        </w:rPr>
        <w:t xml:space="preserve">esign </w:t>
      </w:r>
      <w:r w:rsidR="008D601D">
        <w:rPr>
          <w:sz w:val="22"/>
          <w:szCs w:val="22"/>
        </w:rPr>
        <w:t>T</w:t>
      </w:r>
      <w:r w:rsidRPr="00932406">
        <w:rPr>
          <w:sz w:val="22"/>
          <w:szCs w:val="22"/>
        </w:rPr>
        <w:t xml:space="preserve">eam’s </w:t>
      </w:r>
      <w:r w:rsidR="000F047D">
        <w:rPr>
          <w:sz w:val="22"/>
          <w:szCs w:val="22"/>
        </w:rPr>
        <w:t>B</w:t>
      </w:r>
      <w:r w:rsidRPr="00932406">
        <w:rPr>
          <w:sz w:val="22"/>
          <w:szCs w:val="22"/>
        </w:rPr>
        <w:t xml:space="preserve">asis of </w:t>
      </w:r>
      <w:r w:rsidR="000F047D">
        <w:rPr>
          <w:sz w:val="22"/>
          <w:szCs w:val="22"/>
        </w:rPr>
        <w:t>D</w:t>
      </w:r>
      <w:r w:rsidRPr="00932406">
        <w:rPr>
          <w:sz w:val="22"/>
          <w:szCs w:val="22"/>
        </w:rPr>
        <w:t xml:space="preserve">esign </w:t>
      </w:r>
      <w:r w:rsidR="00082767">
        <w:rPr>
          <w:sz w:val="22"/>
          <w:szCs w:val="22"/>
        </w:rPr>
        <w:t xml:space="preserve">(BOD) </w:t>
      </w:r>
      <w:r w:rsidRPr="00932406">
        <w:rPr>
          <w:sz w:val="22"/>
          <w:szCs w:val="22"/>
        </w:rPr>
        <w:t xml:space="preserve">and rationale for accomplishing these requirements. The </w:t>
      </w:r>
      <w:proofErr w:type="spellStart"/>
      <w:r w:rsidRPr="00932406">
        <w:rPr>
          <w:sz w:val="22"/>
          <w:szCs w:val="22"/>
        </w:rPr>
        <w:t>CxA</w:t>
      </w:r>
      <w:proofErr w:type="spellEnd"/>
      <w:r w:rsidRPr="00932406">
        <w:rPr>
          <w:sz w:val="22"/>
          <w:szCs w:val="22"/>
        </w:rPr>
        <w:t xml:space="preserve"> shall </w:t>
      </w:r>
      <w:r w:rsidR="00932406">
        <w:rPr>
          <w:sz w:val="22"/>
          <w:szCs w:val="22"/>
        </w:rPr>
        <w:t>also p</w:t>
      </w:r>
      <w:r w:rsidRPr="00932406">
        <w:rPr>
          <w:sz w:val="22"/>
          <w:szCs w:val="22"/>
        </w:rPr>
        <w:t>rovide Design Team members with Commissioning items to be conside</w:t>
      </w:r>
      <w:r w:rsidR="00932406">
        <w:rPr>
          <w:sz w:val="22"/>
          <w:szCs w:val="22"/>
        </w:rPr>
        <w:t>red during design, p</w:t>
      </w:r>
      <w:r w:rsidRPr="00932406">
        <w:rPr>
          <w:sz w:val="22"/>
          <w:szCs w:val="22"/>
        </w:rPr>
        <w:t>erform a focused design review of th</w:t>
      </w:r>
      <w:r w:rsidRPr="00281115">
        <w:rPr>
          <w:sz w:val="22"/>
          <w:szCs w:val="22"/>
        </w:rPr>
        <w:t xml:space="preserve">e </w:t>
      </w:r>
      <w:r w:rsidR="00EA512B" w:rsidRPr="00281115">
        <w:rPr>
          <w:sz w:val="22"/>
          <w:szCs w:val="22"/>
        </w:rPr>
        <w:t>Schematic Design</w:t>
      </w:r>
      <w:r w:rsidRPr="00281115">
        <w:rPr>
          <w:sz w:val="22"/>
          <w:szCs w:val="22"/>
        </w:rPr>
        <w:t xml:space="preserve"> </w:t>
      </w:r>
      <w:r w:rsidR="00C1234E">
        <w:rPr>
          <w:sz w:val="22"/>
          <w:szCs w:val="22"/>
        </w:rPr>
        <w:t xml:space="preserve">and Design Development </w:t>
      </w:r>
      <w:r w:rsidRPr="00281115">
        <w:rPr>
          <w:sz w:val="22"/>
          <w:szCs w:val="22"/>
        </w:rPr>
        <w:t>D</w:t>
      </w:r>
      <w:r w:rsidRPr="00932406">
        <w:rPr>
          <w:sz w:val="22"/>
          <w:szCs w:val="22"/>
        </w:rPr>
        <w:t xml:space="preserve">ocuments and Construction Documents (95% design stage), </w:t>
      </w:r>
      <w:r w:rsidR="00932406">
        <w:rPr>
          <w:sz w:val="22"/>
          <w:szCs w:val="22"/>
        </w:rPr>
        <w:t>p</w:t>
      </w:r>
      <w:r w:rsidRPr="00932406">
        <w:rPr>
          <w:sz w:val="22"/>
          <w:szCs w:val="22"/>
        </w:rPr>
        <w:t>repare Commissioning specifications for the construction bid documents for all systems and equipment that are to be commissioned</w:t>
      </w:r>
      <w:r w:rsidR="00932406">
        <w:rPr>
          <w:sz w:val="22"/>
          <w:szCs w:val="22"/>
        </w:rPr>
        <w:t xml:space="preserve"> and p</w:t>
      </w:r>
      <w:r w:rsidRPr="00932406">
        <w:rPr>
          <w:sz w:val="22"/>
          <w:szCs w:val="22"/>
        </w:rPr>
        <w:t xml:space="preserve">repare draft </w:t>
      </w:r>
      <w:r w:rsidR="00761C55">
        <w:rPr>
          <w:sz w:val="22"/>
          <w:szCs w:val="22"/>
        </w:rPr>
        <w:t xml:space="preserve">of </w:t>
      </w:r>
      <w:r w:rsidRPr="00932406">
        <w:rPr>
          <w:sz w:val="22"/>
          <w:szCs w:val="22"/>
        </w:rPr>
        <w:t>functional tests for equipment and syste</w:t>
      </w:r>
      <w:r w:rsidR="00932406">
        <w:rPr>
          <w:sz w:val="22"/>
          <w:szCs w:val="22"/>
        </w:rPr>
        <w:t>ms to include in specifications.</w:t>
      </w:r>
    </w:p>
    <w:p w14:paraId="4249459B" w14:textId="77777777" w:rsidR="00737EFE" w:rsidRPr="00932406" w:rsidRDefault="00737EFE" w:rsidP="00195127">
      <w:pPr>
        <w:ind w:left="720"/>
        <w:jc w:val="both"/>
        <w:rPr>
          <w:sz w:val="22"/>
          <w:szCs w:val="22"/>
        </w:rPr>
      </w:pPr>
    </w:p>
    <w:p w14:paraId="10003410" w14:textId="77777777" w:rsidR="00737EFE" w:rsidRDefault="00737EFE" w:rsidP="00195127">
      <w:pPr>
        <w:numPr>
          <w:ilvl w:val="0"/>
          <w:numId w:val="15"/>
        </w:numPr>
        <w:jc w:val="both"/>
        <w:rPr>
          <w:b/>
          <w:bCs/>
          <w:sz w:val="22"/>
        </w:rPr>
      </w:pPr>
      <w:r>
        <w:rPr>
          <w:b/>
          <w:bCs/>
          <w:sz w:val="22"/>
        </w:rPr>
        <w:t>Construction Phase</w:t>
      </w:r>
    </w:p>
    <w:p w14:paraId="72D9FABD" w14:textId="77777777" w:rsidR="00737EFE" w:rsidRDefault="00737EFE" w:rsidP="00195127">
      <w:pPr>
        <w:jc w:val="both"/>
        <w:rPr>
          <w:sz w:val="22"/>
        </w:rPr>
      </w:pPr>
    </w:p>
    <w:p w14:paraId="2F7515F4" w14:textId="77777777" w:rsidR="00737EFE" w:rsidRDefault="00761C55" w:rsidP="00195127">
      <w:pPr>
        <w:ind w:left="360"/>
        <w:jc w:val="both"/>
        <w:rPr>
          <w:sz w:val="22"/>
        </w:rPr>
      </w:pPr>
      <w:r>
        <w:rPr>
          <w:sz w:val="22"/>
        </w:rPr>
        <w:t>D</w:t>
      </w:r>
      <w:r w:rsidR="00737EFE">
        <w:rPr>
          <w:sz w:val="22"/>
        </w:rPr>
        <w:t xml:space="preserve">uring the </w:t>
      </w:r>
      <w:r w:rsidR="008D601D">
        <w:rPr>
          <w:sz w:val="22"/>
        </w:rPr>
        <w:t>C</w:t>
      </w:r>
      <w:r w:rsidR="00737EFE">
        <w:rPr>
          <w:sz w:val="22"/>
        </w:rPr>
        <w:t xml:space="preserve">onstruction </w:t>
      </w:r>
      <w:r w:rsidR="008D601D">
        <w:rPr>
          <w:sz w:val="22"/>
        </w:rPr>
        <w:t>P</w:t>
      </w:r>
      <w:r w:rsidR="00737EFE">
        <w:rPr>
          <w:sz w:val="22"/>
        </w:rPr>
        <w:t>hase</w:t>
      </w:r>
      <w:r>
        <w:rPr>
          <w:sz w:val="22"/>
        </w:rPr>
        <w:t>, the CxA will monitor construction progress to ensure that established commissioning objectives will be achieved.</w:t>
      </w:r>
      <w:r w:rsidR="00737EFE">
        <w:rPr>
          <w:sz w:val="22"/>
        </w:rPr>
        <w:t xml:space="preserve"> The </w:t>
      </w:r>
      <w:proofErr w:type="spellStart"/>
      <w:r w:rsidR="00737EFE">
        <w:rPr>
          <w:sz w:val="22"/>
        </w:rPr>
        <w:t>CxA</w:t>
      </w:r>
      <w:proofErr w:type="spellEnd"/>
      <w:r w:rsidR="00737EFE">
        <w:rPr>
          <w:sz w:val="22"/>
        </w:rPr>
        <w:t xml:space="preserve"> shall </w:t>
      </w:r>
      <w:r>
        <w:rPr>
          <w:sz w:val="22"/>
        </w:rPr>
        <w:t>provide</w:t>
      </w:r>
      <w:r w:rsidR="00737EFE">
        <w:rPr>
          <w:sz w:val="22"/>
        </w:rPr>
        <w:t xml:space="preserve"> the following tasks during the construction phase:</w:t>
      </w:r>
    </w:p>
    <w:p w14:paraId="39D7FDB2" w14:textId="77777777" w:rsidR="00737EFE" w:rsidRDefault="00737EFE" w:rsidP="00195127">
      <w:pPr>
        <w:ind w:left="720"/>
        <w:jc w:val="both"/>
        <w:rPr>
          <w:sz w:val="22"/>
        </w:rPr>
      </w:pPr>
    </w:p>
    <w:p w14:paraId="2E2C5727" w14:textId="77777777" w:rsidR="00737EFE" w:rsidRDefault="00737EFE" w:rsidP="00195127">
      <w:pPr>
        <w:widowControl/>
        <w:numPr>
          <w:ilvl w:val="0"/>
          <w:numId w:val="10"/>
        </w:numPr>
        <w:autoSpaceDE/>
        <w:autoSpaceDN/>
        <w:adjustRightInd/>
        <w:jc w:val="both"/>
        <w:rPr>
          <w:sz w:val="22"/>
        </w:rPr>
      </w:pPr>
      <w:r>
        <w:rPr>
          <w:sz w:val="22"/>
        </w:rPr>
        <w:t xml:space="preserve">Conduct a </w:t>
      </w:r>
      <w:r w:rsidR="008D601D">
        <w:rPr>
          <w:sz w:val="22"/>
        </w:rPr>
        <w:t>Pre-construction</w:t>
      </w:r>
      <w:r>
        <w:rPr>
          <w:sz w:val="22"/>
        </w:rPr>
        <w:t xml:space="preserve"> </w:t>
      </w:r>
      <w:r w:rsidR="00761C55">
        <w:rPr>
          <w:sz w:val="22"/>
        </w:rPr>
        <w:t>Commissioning M</w:t>
      </w:r>
      <w:r>
        <w:rPr>
          <w:sz w:val="22"/>
        </w:rPr>
        <w:t xml:space="preserve">eeting </w:t>
      </w:r>
      <w:r w:rsidR="00755247">
        <w:rPr>
          <w:sz w:val="22"/>
        </w:rPr>
        <w:t xml:space="preserve">to review Commissioning scope, plan, and schedule </w:t>
      </w:r>
      <w:r>
        <w:rPr>
          <w:sz w:val="22"/>
        </w:rPr>
        <w:t>with the</w:t>
      </w:r>
      <w:r w:rsidR="00761C55">
        <w:rPr>
          <w:sz w:val="22"/>
        </w:rPr>
        <w:t xml:space="preserve"> Designer’s architect and engineering team, Construction</w:t>
      </w:r>
      <w:r>
        <w:rPr>
          <w:sz w:val="22"/>
        </w:rPr>
        <w:t xml:space="preserve"> </w:t>
      </w:r>
      <w:r w:rsidR="008D601D">
        <w:rPr>
          <w:sz w:val="22"/>
        </w:rPr>
        <w:t xml:space="preserve">Project Manager, Site Superintendents, and </w:t>
      </w:r>
      <w:r w:rsidR="00761C55">
        <w:rPr>
          <w:sz w:val="22"/>
        </w:rPr>
        <w:t>Project Managers and Superintendents</w:t>
      </w:r>
      <w:r w:rsidR="008D601D">
        <w:rPr>
          <w:sz w:val="22"/>
        </w:rPr>
        <w:t xml:space="preserve"> of applicable subcontractors</w:t>
      </w:r>
      <w:r w:rsidR="00755247">
        <w:rPr>
          <w:sz w:val="22"/>
        </w:rPr>
        <w:t>.  Applicable subcontractors must</w:t>
      </w:r>
      <w:r w:rsidR="008D601D">
        <w:rPr>
          <w:sz w:val="22"/>
        </w:rPr>
        <w:t xml:space="preserve"> include mechanical, electrical and plumbing</w:t>
      </w:r>
      <w:r w:rsidR="00755247">
        <w:rPr>
          <w:sz w:val="22"/>
        </w:rPr>
        <w:t>.</w:t>
      </w:r>
      <w:r w:rsidR="008D601D">
        <w:rPr>
          <w:sz w:val="22"/>
        </w:rPr>
        <w:t xml:space="preserve"> </w:t>
      </w:r>
    </w:p>
    <w:p w14:paraId="76184390" w14:textId="6CB590D2" w:rsidR="00737EFE" w:rsidRDefault="00737EFE" w:rsidP="00195127">
      <w:pPr>
        <w:widowControl/>
        <w:numPr>
          <w:ilvl w:val="0"/>
          <w:numId w:val="10"/>
        </w:numPr>
        <w:autoSpaceDE/>
        <w:autoSpaceDN/>
        <w:adjustRightInd/>
        <w:jc w:val="both"/>
        <w:rPr>
          <w:sz w:val="22"/>
        </w:rPr>
      </w:pPr>
      <w:r>
        <w:rPr>
          <w:sz w:val="22"/>
        </w:rPr>
        <w:t xml:space="preserve">Coordinate the Commissioning work and, with the </w:t>
      </w:r>
      <w:r w:rsidR="003A1E23">
        <w:rPr>
          <w:sz w:val="22"/>
        </w:rPr>
        <w:t>Construction Manager at Risk</w:t>
      </w:r>
      <w:r>
        <w:rPr>
          <w:sz w:val="22"/>
        </w:rPr>
        <w:t xml:space="preserve"> </w:t>
      </w:r>
      <w:r w:rsidR="003A1E23">
        <w:rPr>
          <w:sz w:val="22"/>
        </w:rPr>
        <w:t xml:space="preserve">to </w:t>
      </w:r>
      <w:r>
        <w:rPr>
          <w:sz w:val="22"/>
        </w:rPr>
        <w:t xml:space="preserve">ensure that Commissioning activities are being scheduled into the </w:t>
      </w:r>
      <w:r w:rsidR="00877CFC">
        <w:rPr>
          <w:sz w:val="22"/>
        </w:rPr>
        <w:t>Contractor’s Project S</w:t>
      </w:r>
      <w:r>
        <w:rPr>
          <w:sz w:val="22"/>
        </w:rPr>
        <w:t>chedule.</w:t>
      </w:r>
    </w:p>
    <w:p w14:paraId="1BE4E7B2" w14:textId="77777777" w:rsidR="00877CFC" w:rsidRDefault="00877CFC" w:rsidP="00195127">
      <w:pPr>
        <w:widowControl/>
        <w:numPr>
          <w:ilvl w:val="0"/>
          <w:numId w:val="10"/>
        </w:numPr>
        <w:autoSpaceDE/>
        <w:autoSpaceDN/>
        <w:adjustRightInd/>
        <w:jc w:val="both"/>
        <w:rPr>
          <w:sz w:val="22"/>
        </w:rPr>
      </w:pPr>
      <w:r>
        <w:rPr>
          <w:sz w:val="22"/>
        </w:rPr>
        <w:t>Review Bulletin Drawings and Shop Drawings and inform University in situations where Commissioning Objectives are at risk.</w:t>
      </w:r>
    </w:p>
    <w:p w14:paraId="37995F39" w14:textId="77777777" w:rsidR="00877CFC" w:rsidRDefault="00877CFC" w:rsidP="00195127">
      <w:pPr>
        <w:widowControl/>
        <w:numPr>
          <w:ilvl w:val="0"/>
          <w:numId w:val="10"/>
        </w:numPr>
        <w:autoSpaceDE/>
        <w:autoSpaceDN/>
        <w:adjustRightInd/>
        <w:jc w:val="both"/>
        <w:rPr>
          <w:sz w:val="22"/>
        </w:rPr>
      </w:pPr>
      <w:r>
        <w:rPr>
          <w:sz w:val="22"/>
        </w:rPr>
        <w:t>Attend Designer’s Monthly Project Progress Meetings and address major issues which impact successful commissioning.</w:t>
      </w:r>
    </w:p>
    <w:p w14:paraId="11E6D318" w14:textId="77777777" w:rsidR="00737EFE" w:rsidRDefault="00877CFC" w:rsidP="00195127">
      <w:pPr>
        <w:widowControl/>
        <w:numPr>
          <w:ilvl w:val="0"/>
          <w:numId w:val="10"/>
        </w:numPr>
        <w:autoSpaceDE/>
        <w:autoSpaceDN/>
        <w:adjustRightInd/>
        <w:jc w:val="both"/>
        <w:rPr>
          <w:sz w:val="22"/>
        </w:rPr>
      </w:pPr>
      <w:r>
        <w:rPr>
          <w:sz w:val="22"/>
        </w:rPr>
        <w:t>Continue to update Commissioning S</w:t>
      </w:r>
      <w:r w:rsidR="00737EFE">
        <w:rPr>
          <w:sz w:val="22"/>
        </w:rPr>
        <w:t>chedule and coordination throughout construction with GC and subcontractors.</w:t>
      </w:r>
    </w:p>
    <w:p w14:paraId="5F3CFAD6" w14:textId="77777777" w:rsidR="00737EFE" w:rsidRDefault="00877CFC" w:rsidP="00195127">
      <w:pPr>
        <w:widowControl/>
        <w:numPr>
          <w:ilvl w:val="0"/>
          <w:numId w:val="10"/>
        </w:numPr>
        <w:autoSpaceDE/>
        <w:autoSpaceDN/>
        <w:adjustRightInd/>
        <w:jc w:val="both"/>
        <w:rPr>
          <w:sz w:val="22"/>
        </w:rPr>
      </w:pPr>
      <w:r>
        <w:rPr>
          <w:sz w:val="22"/>
        </w:rPr>
        <w:t xml:space="preserve">Continually update and modify </w:t>
      </w:r>
      <w:r w:rsidR="00737EFE">
        <w:rPr>
          <w:sz w:val="22"/>
        </w:rPr>
        <w:t xml:space="preserve">Commissioning Plan </w:t>
      </w:r>
      <w:r>
        <w:rPr>
          <w:sz w:val="22"/>
        </w:rPr>
        <w:t xml:space="preserve">based on actual construction and installed equipment, and distribute to </w:t>
      </w:r>
      <w:r w:rsidR="00841DC1">
        <w:rPr>
          <w:sz w:val="22"/>
        </w:rPr>
        <w:t xml:space="preserve">University, </w:t>
      </w:r>
      <w:r w:rsidR="00737EFE">
        <w:rPr>
          <w:bCs/>
          <w:sz w:val="22"/>
        </w:rPr>
        <w:t>Design Team</w:t>
      </w:r>
      <w:r w:rsidR="00737EFE">
        <w:rPr>
          <w:sz w:val="22"/>
        </w:rPr>
        <w:t xml:space="preserve"> and GC</w:t>
      </w:r>
      <w:r>
        <w:rPr>
          <w:sz w:val="22"/>
        </w:rPr>
        <w:t>.</w:t>
      </w:r>
    </w:p>
    <w:p w14:paraId="416FC9A5" w14:textId="77777777" w:rsidR="00737EFE" w:rsidRDefault="00737EFE" w:rsidP="00195127">
      <w:pPr>
        <w:widowControl/>
        <w:numPr>
          <w:ilvl w:val="0"/>
          <w:numId w:val="10"/>
        </w:numPr>
        <w:autoSpaceDE/>
        <w:autoSpaceDN/>
        <w:adjustRightInd/>
        <w:jc w:val="both"/>
        <w:rPr>
          <w:sz w:val="22"/>
        </w:rPr>
      </w:pPr>
      <w:r>
        <w:rPr>
          <w:sz w:val="22"/>
        </w:rPr>
        <w:t>Prepare final pre-functional and final functional test procedures for the equipment and systems.</w:t>
      </w:r>
    </w:p>
    <w:p w14:paraId="789799FA" w14:textId="77777777" w:rsidR="00737EFE" w:rsidRDefault="00737EFE" w:rsidP="00195127">
      <w:pPr>
        <w:widowControl/>
        <w:numPr>
          <w:ilvl w:val="0"/>
          <w:numId w:val="10"/>
        </w:numPr>
        <w:autoSpaceDE/>
        <w:autoSpaceDN/>
        <w:adjustRightInd/>
        <w:jc w:val="both"/>
        <w:rPr>
          <w:sz w:val="22"/>
        </w:rPr>
      </w:pPr>
      <w:r>
        <w:rPr>
          <w:sz w:val="22"/>
        </w:rPr>
        <w:t xml:space="preserve">Review and approve TAB </w:t>
      </w:r>
      <w:r w:rsidR="00877CFC">
        <w:rPr>
          <w:sz w:val="22"/>
        </w:rPr>
        <w:t>E</w:t>
      </w:r>
      <w:r>
        <w:rPr>
          <w:sz w:val="22"/>
        </w:rPr>
        <w:t xml:space="preserve">xecution </w:t>
      </w:r>
      <w:r w:rsidR="00877CFC">
        <w:rPr>
          <w:sz w:val="22"/>
        </w:rPr>
        <w:t>P</w:t>
      </w:r>
      <w:r>
        <w:rPr>
          <w:sz w:val="22"/>
        </w:rPr>
        <w:t>lan.</w:t>
      </w:r>
    </w:p>
    <w:p w14:paraId="6AFB0042" w14:textId="77777777" w:rsidR="00737EFE" w:rsidRDefault="00737EFE" w:rsidP="00195127">
      <w:pPr>
        <w:widowControl/>
        <w:numPr>
          <w:ilvl w:val="0"/>
          <w:numId w:val="10"/>
        </w:numPr>
        <w:autoSpaceDE/>
        <w:autoSpaceDN/>
        <w:adjustRightInd/>
        <w:jc w:val="both"/>
        <w:rPr>
          <w:sz w:val="22"/>
        </w:rPr>
      </w:pPr>
      <w:r>
        <w:rPr>
          <w:sz w:val="22"/>
        </w:rPr>
        <w:t xml:space="preserve">Maintain a </w:t>
      </w:r>
      <w:r w:rsidR="00877CFC">
        <w:rPr>
          <w:sz w:val="22"/>
        </w:rPr>
        <w:t>Construction Variance and D</w:t>
      </w:r>
      <w:r>
        <w:rPr>
          <w:sz w:val="22"/>
        </w:rPr>
        <w:t xml:space="preserve">eficiency </w:t>
      </w:r>
      <w:r w:rsidR="00877CFC">
        <w:rPr>
          <w:sz w:val="22"/>
        </w:rPr>
        <w:t>L</w:t>
      </w:r>
      <w:r>
        <w:rPr>
          <w:sz w:val="22"/>
        </w:rPr>
        <w:t xml:space="preserve">og of any items </w:t>
      </w:r>
      <w:r w:rsidR="00877CFC">
        <w:rPr>
          <w:sz w:val="22"/>
        </w:rPr>
        <w:t xml:space="preserve">observed </w:t>
      </w:r>
      <w:r>
        <w:rPr>
          <w:sz w:val="22"/>
        </w:rPr>
        <w:t>to be a problem, poorly installed, or discrepancies.</w:t>
      </w:r>
    </w:p>
    <w:p w14:paraId="3A45C84E" w14:textId="77777777" w:rsidR="00751072" w:rsidRPr="00D816AA" w:rsidRDefault="00751072" w:rsidP="00751072">
      <w:pPr>
        <w:widowControl/>
        <w:numPr>
          <w:ilvl w:val="0"/>
          <w:numId w:val="10"/>
        </w:numPr>
        <w:autoSpaceDE/>
        <w:autoSpaceDN/>
        <w:adjustRightInd/>
        <w:jc w:val="both"/>
        <w:rPr>
          <w:sz w:val="22"/>
        </w:rPr>
      </w:pPr>
      <w:r w:rsidRPr="00751072">
        <w:rPr>
          <w:sz w:val="22"/>
        </w:rPr>
        <w:t xml:space="preserve">Verify accessibility and maintainability of all operable equipment with emphasis </w:t>
      </w:r>
      <w:r>
        <w:rPr>
          <w:sz w:val="22"/>
        </w:rPr>
        <w:t xml:space="preserve">on </w:t>
      </w:r>
      <w:r w:rsidRPr="00751072">
        <w:rPr>
          <w:sz w:val="22"/>
        </w:rPr>
        <w:t xml:space="preserve">equipment mounted </w:t>
      </w:r>
      <w:r w:rsidRPr="00D816AA">
        <w:rPr>
          <w:sz w:val="22"/>
        </w:rPr>
        <w:t>in the ceiling.</w:t>
      </w:r>
    </w:p>
    <w:p w14:paraId="22223A92" w14:textId="77777777" w:rsidR="00737EFE" w:rsidRDefault="00737EFE" w:rsidP="00195127">
      <w:pPr>
        <w:widowControl/>
        <w:numPr>
          <w:ilvl w:val="0"/>
          <w:numId w:val="10"/>
        </w:numPr>
        <w:autoSpaceDE/>
        <w:autoSpaceDN/>
        <w:adjustRightInd/>
        <w:jc w:val="both"/>
        <w:rPr>
          <w:sz w:val="22"/>
        </w:rPr>
      </w:pPr>
      <w:r>
        <w:rPr>
          <w:sz w:val="22"/>
        </w:rPr>
        <w:t xml:space="preserve">Witness a sample of pipe test and flushing procedure, sufficient to be confident that proper procedures </w:t>
      </w:r>
      <w:r w:rsidR="00877CFC">
        <w:rPr>
          <w:sz w:val="22"/>
        </w:rPr>
        <w:t>are</w:t>
      </w:r>
      <w:r>
        <w:rPr>
          <w:sz w:val="22"/>
        </w:rPr>
        <w:t xml:space="preserve"> followed.</w:t>
      </w:r>
    </w:p>
    <w:p w14:paraId="162DAB8A" w14:textId="77777777" w:rsidR="00737EFE" w:rsidRDefault="00737EFE" w:rsidP="00195127">
      <w:pPr>
        <w:widowControl/>
        <w:numPr>
          <w:ilvl w:val="0"/>
          <w:numId w:val="10"/>
        </w:numPr>
        <w:autoSpaceDE/>
        <w:autoSpaceDN/>
        <w:adjustRightInd/>
        <w:jc w:val="both"/>
        <w:rPr>
          <w:sz w:val="22"/>
        </w:rPr>
      </w:pPr>
      <w:r>
        <w:rPr>
          <w:sz w:val="22"/>
        </w:rPr>
        <w:t xml:space="preserve">Witness a sample of any ductwork testing and cleaning procedures, sufficient to be confident that proper procedures </w:t>
      </w:r>
      <w:r w:rsidR="00877CFC">
        <w:rPr>
          <w:sz w:val="22"/>
        </w:rPr>
        <w:t>are</w:t>
      </w:r>
      <w:r>
        <w:rPr>
          <w:sz w:val="22"/>
        </w:rPr>
        <w:t xml:space="preserve"> followed.</w:t>
      </w:r>
    </w:p>
    <w:p w14:paraId="711A7EF5" w14:textId="77777777" w:rsidR="00737EFE" w:rsidRDefault="00737EFE" w:rsidP="00195127">
      <w:pPr>
        <w:widowControl/>
        <w:numPr>
          <w:ilvl w:val="0"/>
          <w:numId w:val="10"/>
        </w:numPr>
        <w:autoSpaceDE/>
        <w:autoSpaceDN/>
        <w:adjustRightInd/>
        <w:jc w:val="both"/>
        <w:rPr>
          <w:sz w:val="22"/>
        </w:rPr>
      </w:pPr>
      <w:r>
        <w:rPr>
          <w:sz w:val="22"/>
        </w:rPr>
        <w:t>Witness a sample of checkout, TAB, end-to-end testing, and calibration of controls.</w:t>
      </w:r>
    </w:p>
    <w:p w14:paraId="20857531" w14:textId="77777777" w:rsidR="00570FC6" w:rsidRDefault="00737EFE" w:rsidP="00195127">
      <w:pPr>
        <w:widowControl/>
        <w:numPr>
          <w:ilvl w:val="0"/>
          <w:numId w:val="10"/>
        </w:numPr>
        <w:autoSpaceDE/>
        <w:autoSpaceDN/>
        <w:adjustRightInd/>
        <w:jc w:val="both"/>
        <w:rPr>
          <w:sz w:val="22"/>
        </w:rPr>
      </w:pPr>
      <w:r>
        <w:rPr>
          <w:sz w:val="22"/>
        </w:rPr>
        <w:t xml:space="preserve">Observe first </w:t>
      </w:r>
      <w:r w:rsidR="00877CFC">
        <w:rPr>
          <w:sz w:val="22"/>
        </w:rPr>
        <w:t>P</w:t>
      </w:r>
      <w:r>
        <w:rPr>
          <w:sz w:val="22"/>
        </w:rPr>
        <w:t xml:space="preserve">re-functional </w:t>
      </w:r>
      <w:r w:rsidR="00877CFC">
        <w:rPr>
          <w:sz w:val="22"/>
        </w:rPr>
        <w:t>T</w:t>
      </w:r>
      <w:r>
        <w:rPr>
          <w:sz w:val="22"/>
        </w:rPr>
        <w:t>est of each type of system, including mechanical, controls, electrical, and specialty systems.</w:t>
      </w:r>
    </w:p>
    <w:p w14:paraId="42A14F41" w14:textId="532C76F2" w:rsidR="006916AB" w:rsidRPr="006916AB" w:rsidRDefault="006916AB" w:rsidP="006916AB">
      <w:pPr>
        <w:widowControl/>
        <w:numPr>
          <w:ilvl w:val="0"/>
          <w:numId w:val="10"/>
        </w:numPr>
        <w:autoSpaceDE/>
        <w:autoSpaceDN/>
        <w:adjustRightInd/>
        <w:rPr>
          <w:rFonts w:ascii="Arial" w:hAnsi="Arial" w:cs="Arial"/>
          <w:color w:val="000000" w:themeColor="text1"/>
          <w:szCs w:val="20"/>
        </w:rPr>
      </w:pPr>
      <w:r w:rsidRPr="006916AB">
        <w:rPr>
          <w:rFonts w:ascii="Arial" w:hAnsi="Arial" w:cs="Arial"/>
          <w:color w:val="000000" w:themeColor="text1"/>
          <w:szCs w:val="20"/>
        </w:rPr>
        <w:t>Verify that the control sequence of operations developed by the control’s contractor is approved by the designer.</w:t>
      </w:r>
    </w:p>
    <w:p w14:paraId="3AED99C4" w14:textId="77777777" w:rsidR="00CE0819" w:rsidRDefault="00CE0819" w:rsidP="00CE0819">
      <w:pPr>
        <w:widowControl/>
        <w:autoSpaceDE/>
        <w:autoSpaceDN/>
        <w:adjustRightInd/>
        <w:ind w:left="720"/>
        <w:jc w:val="both"/>
        <w:rPr>
          <w:sz w:val="22"/>
        </w:rPr>
      </w:pPr>
    </w:p>
    <w:p w14:paraId="4830BA30" w14:textId="77777777" w:rsidR="00737EFE" w:rsidRDefault="00737EFE" w:rsidP="00195127">
      <w:pPr>
        <w:numPr>
          <w:ilvl w:val="0"/>
          <w:numId w:val="15"/>
        </w:numPr>
        <w:jc w:val="both"/>
        <w:rPr>
          <w:b/>
          <w:bCs/>
          <w:sz w:val="22"/>
        </w:rPr>
      </w:pPr>
      <w:r>
        <w:rPr>
          <w:b/>
          <w:bCs/>
          <w:sz w:val="22"/>
        </w:rPr>
        <w:lastRenderedPageBreak/>
        <w:t>Acceptance Phase</w:t>
      </w:r>
    </w:p>
    <w:p w14:paraId="10638FF1" w14:textId="77777777" w:rsidR="00737EFE" w:rsidRDefault="00737EFE" w:rsidP="00195127">
      <w:pPr>
        <w:jc w:val="both"/>
        <w:rPr>
          <w:sz w:val="22"/>
        </w:rPr>
      </w:pPr>
    </w:p>
    <w:p w14:paraId="5695D57C" w14:textId="77777777" w:rsidR="00737EFE" w:rsidRDefault="00737EFE" w:rsidP="00195127">
      <w:pPr>
        <w:ind w:left="360"/>
        <w:jc w:val="both"/>
        <w:rPr>
          <w:sz w:val="22"/>
        </w:rPr>
      </w:pPr>
      <w:r>
        <w:rPr>
          <w:sz w:val="22"/>
        </w:rPr>
        <w:t xml:space="preserve">Commissioning during the </w:t>
      </w:r>
      <w:r w:rsidR="00493ED0">
        <w:rPr>
          <w:sz w:val="22"/>
        </w:rPr>
        <w:t>A</w:t>
      </w:r>
      <w:r>
        <w:rPr>
          <w:sz w:val="22"/>
        </w:rPr>
        <w:t xml:space="preserve">cceptance </w:t>
      </w:r>
      <w:r w:rsidR="00493ED0">
        <w:rPr>
          <w:sz w:val="22"/>
        </w:rPr>
        <w:t>P</w:t>
      </w:r>
      <w:r>
        <w:rPr>
          <w:sz w:val="22"/>
        </w:rPr>
        <w:t xml:space="preserve">hase is </w:t>
      </w:r>
      <w:r w:rsidR="00493ED0">
        <w:rPr>
          <w:sz w:val="22"/>
        </w:rPr>
        <w:t>required</w:t>
      </w:r>
      <w:r>
        <w:rPr>
          <w:sz w:val="22"/>
        </w:rPr>
        <w:t xml:space="preserve"> to demonstrate th</w:t>
      </w:r>
      <w:r w:rsidR="00493ED0">
        <w:rPr>
          <w:sz w:val="22"/>
        </w:rPr>
        <w:t>at</w:t>
      </w:r>
      <w:r>
        <w:rPr>
          <w:sz w:val="22"/>
        </w:rPr>
        <w:t xml:space="preserve"> performance of the </w:t>
      </w:r>
      <w:r w:rsidR="00493ED0">
        <w:rPr>
          <w:sz w:val="22"/>
        </w:rPr>
        <w:t xml:space="preserve">installed </w:t>
      </w:r>
      <w:r>
        <w:rPr>
          <w:sz w:val="22"/>
        </w:rPr>
        <w:t>equipment and systems meet the requirements of the Contract Documents</w:t>
      </w:r>
      <w:r w:rsidR="00493ED0">
        <w:rPr>
          <w:sz w:val="22"/>
        </w:rPr>
        <w:t xml:space="preserve"> and Commissioning Plan</w:t>
      </w:r>
      <w:r>
        <w:rPr>
          <w:sz w:val="22"/>
        </w:rPr>
        <w:t xml:space="preserve">. The </w:t>
      </w:r>
      <w:proofErr w:type="spellStart"/>
      <w:r>
        <w:rPr>
          <w:sz w:val="22"/>
        </w:rPr>
        <w:t>CxA</w:t>
      </w:r>
      <w:proofErr w:type="spellEnd"/>
      <w:r>
        <w:rPr>
          <w:sz w:val="22"/>
        </w:rPr>
        <w:t xml:space="preserve"> shall complete the following tasks during the </w:t>
      </w:r>
      <w:r w:rsidR="00493ED0">
        <w:rPr>
          <w:sz w:val="22"/>
        </w:rPr>
        <w:t>A</w:t>
      </w:r>
      <w:r>
        <w:rPr>
          <w:sz w:val="22"/>
        </w:rPr>
        <w:t xml:space="preserve">cceptance </w:t>
      </w:r>
      <w:r w:rsidR="00493ED0">
        <w:rPr>
          <w:sz w:val="22"/>
        </w:rPr>
        <w:t>P</w:t>
      </w:r>
      <w:r>
        <w:rPr>
          <w:sz w:val="22"/>
        </w:rPr>
        <w:t>hase:</w:t>
      </w:r>
    </w:p>
    <w:p w14:paraId="4D2BD415" w14:textId="77777777" w:rsidR="00737EFE" w:rsidRDefault="00737EFE" w:rsidP="00195127">
      <w:pPr>
        <w:ind w:left="720"/>
        <w:jc w:val="both"/>
        <w:rPr>
          <w:sz w:val="22"/>
        </w:rPr>
      </w:pPr>
    </w:p>
    <w:p w14:paraId="257401E5" w14:textId="77777777" w:rsidR="00737EFE" w:rsidRPr="00EC1669" w:rsidRDefault="00737EFE" w:rsidP="00195127">
      <w:pPr>
        <w:widowControl/>
        <w:numPr>
          <w:ilvl w:val="0"/>
          <w:numId w:val="10"/>
        </w:numPr>
        <w:tabs>
          <w:tab w:val="num" w:pos="0"/>
        </w:tabs>
        <w:autoSpaceDE/>
        <w:autoSpaceDN/>
        <w:adjustRightInd/>
        <w:jc w:val="both"/>
        <w:rPr>
          <w:sz w:val="22"/>
        </w:rPr>
      </w:pPr>
      <w:r w:rsidRPr="00751072">
        <w:rPr>
          <w:sz w:val="22"/>
        </w:rPr>
        <w:t xml:space="preserve">Obtain </w:t>
      </w:r>
      <w:r w:rsidR="00493ED0" w:rsidRPr="00751072">
        <w:rPr>
          <w:sz w:val="22"/>
        </w:rPr>
        <w:t>copies of P</w:t>
      </w:r>
      <w:r w:rsidRPr="00751072">
        <w:rPr>
          <w:sz w:val="22"/>
        </w:rPr>
        <w:t xml:space="preserve">re-functional </w:t>
      </w:r>
      <w:r w:rsidR="00493ED0" w:rsidRPr="00751072">
        <w:rPr>
          <w:sz w:val="22"/>
        </w:rPr>
        <w:t>Reports from Contractor</w:t>
      </w:r>
      <w:r w:rsidRPr="00751072">
        <w:rPr>
          <w:sz w:val="22"/>
        </w:rPr>
        <w:t xml:space="preserve"> with sign-offs </w:t>
      </w:r>
      <w:r w:rsidR="00493ED0" w:rsidRPr="00751072">
        <w:rPr>
          <w:sz w:val="22"/>
        </w:rPr>
        <w:t xml:space="preserve">verifying </w:t>
      </w:r>
      <w:r w:rsidRPr="00751072">
        <w:rPr>
          <w:sz w:val="22"/>
        </w:rPr>
        <w:t>that the systems have been checked out</w:t>
      </w:r>
      <w:r w:rsidR="00CE6F55" w:rsidRPr="00D816AA">
        <w:rPr>
          <w:sz w:val="22"/>
        </w:rPr>
        <w:t xml:space="preserve"> in compliance with the Commissioning Plan and manufacturers requirements</w:t>
      </w:r>
      <w:r w:rsidRPr="002A7B8A">
        <w:rPr>
          <w:sz w:val="22"/>
        </w:rPr>
        <w:t>.</w:t>
      </w:r>
      <w:r w:rsidR="00062AEC" w:rsidRPr="00751072">
        <w:rPr>
          <w:sz w:val="22"/>
        </w:rPr>
        <w:t xml:space="preserve"> </w:t>
      </w:r>
      <w:r w:rsidRPr="00281115">
        <w:rPr>
          <w:sz w:val="22"/>
        </w:rPr>
        <w:t>Check the</w:t>
      </w:r>
      <w:r w:rsidRPr="00EC1669">
        <w:rPr>
          <w:sz w:val="22"/>
        </w:rPr>
        <w:t xml:space="preserve"> accuracy of the TAB effort. Direct the TAB contractor to take sample read</w:t>
      </w:r>
      <w:r w:rsidR="00687CFB">
        <w:rPr>
          <w:sz w:val="22"/>
        </w:rPr>
        <w:t>ings and compare to TAB report.</w:t>
      </w:r>
      <w:r w:rsidRPr="00EC1669">
        <w:rPr>
          <w:sz w:val="22"/>
        </w:rPr>
        <w:t xml:space="preserve">  </w:t>
      </w:r>
    </w:p>
    <w:p w14:paraId="6E7986FB" w14:textId="77777777" w:rsidR="00737EFE" w:rsidRPr="00EC1669" w:rsidRDefault="00737EFE" w:rsidP="00195127">
      <w:pPr>
        <w:widowControl/>
        <w:numPr>
          <w:ilvl w:val="2"/>
          <w:numId w:val="10"/>
        </w:numPr>
        <w:tabs>
          <w:tab w:val="clear" w:pos="2160"/>
          <w:tab w:val="num" w:pos="1080"/>
        </w:tabs>
        <w:autoSpaceDE/>
        <w:autoSpaceDN/>
        <w:adjustRightInd/>
        <w:ind w:left="1080"/>
        <w:jc w:val="both"/>
        <w:rPr>
          <w:sz w:val="22"/>
        </w:rPr>
      </w:pPr>
      <w:r w:rsidRPr="00EC1669">
        <w:rPr>
          <w:sz w:val="22"/>
        </w:rPr>
        <w:t xml:space="preserve">check </w:t>
      </w:r>
      <w:r w:rsidR="00687CFB">
        <w:rPr>
          <w:sz w:val="22"/>
        </w:rPr>
        <w:t>1</w:t>
      </w:r>
      <w:r>
        <w:rPr>
          <w:sz w:val="22"/>
        </w:rPr>
        <w:t>0%</w:t>
      </w:r>
      <w:r w:rsidRPr="00EC1669">
        <w:rPr>
          <w:sz w:val="22"/>
        </w:rPr>
        <w:t xml:space="preserve"> of the TAB report readings of diffusers, grilles, hoods, and terminal devices; </w:t>
      </w:r>
    </w:p>
    <w:p w14:paraId="473C2E63" w14:textId="77777777" w:rsidR="00737EFE" w:rsidRDefault="00737EFE" w:rsidP="00195127">
      <w:pPr>
        <w:widowControl/>
        <w:numPr>
          <w:ilvl w:val="2"/>
          <w:numId w:val="10"/>
        </w:numPr>
        <w:tabs>
          <w:tab w:val="clear" w:pos="2160"/>
          <w:tab w:val="num" w:pos="1080"/>
        </w:tabs>
        <w:autoSpaceDE/>
        <w:autoSpaceDN/>
        <w:adjustRightInd/>
        <w:ind w:left="1080"/>
        <w:jc w:val="both"/>
        <w:rPr>
          <w:sz w:val="22"/>
        </w:rPr>
      </w:pPr>
      <w:r w:rsidRPr="00EC1669">
        <w:rPr>
          <w:sz w:val="22"/>
        </w:rPr>
        <w:t>check 100% of the TAB report readings for main AHU’s, main pumps, and</w:t>
      </w:r>
      <w:r>
        <w:rPr>
          <w:sz w:val="22"/>
        </w:rPr>
        <w:t xml:space="preserve"> main exhaust fans; </w:t>
      </w:r>
    </w:p>
    <w:p w14:paraId="413EC0EB" w14:textId="5B9E7258" w:rsidR="00737EFE" w:rsidRPr="00E2321C" w:rsidRDefault="00737EFE" w:rsidP="00E2321C">
      <w:pPr>
        <w:widowControl/>
        <w:numPr>
          <w:ilvl w:val="2"/>
          <w:numId w:val="10"/>
        </w:numPr>
        <w:tabs>
          <w:tab w:val="clear" w:pos="2160"/>
          <w:tab w:val="num" w:pos="1080"/>
        </w:tabs>
        <w:autoSpaceDE/>
        <w:autoSpaceDN/>
        <w:adjustRightInd/>
        <w:ind w:left="1080"/>
        <w:jc w:val="both"/>
        <w:rPr>
          <w:sz w:val="22"/>
        </w:rPr>
      </w:pPr>
      <w:r>
        <w:rPr>
          <w:sz w:val="22"/>
        </w:rPr>
        <w:t>document findings.</w:t>
      </w:r>
    </w:p>
    <w:p w14:paraId="1F7BCE37" w14:textId="77777777" w:rsidR="00062AEC" w:rsidRDefault="00062AEC" w:rsidP="00195127">
      <w:pPr>
        <w:widowControl/>
        <w:numPr>
          <w:ilvl w:val="0"/>
          <w:numId w:val="10"/>
        </w:numPr>
        <w:tabs>
          <w:tab w:val="num" w:pos="0"/>
        </w:tabs>
        <w:autoSpaceDE/>
        <w:autoSpaceDN/>
        <w:adjustRightInd/>
        <w:jc w:val="both"/>
        <w:rPr>
          <w:sz w:val="22"/>
        </w:rPr>
      </w:pPr>
      <w:r>
        <w:rPr>
          <w:sz w:val="22"/>
        </w:rPr>
        <w:t>Functional Testing shall be performed on all control loops to include terminal boxes, chilled and hot water control valves, and vfds.</w:t>
      </w:r>
    </w:p>
    <w:p w14:paraId="6BA2DB76" w14:textId="77777777" w:rsidR="00737EFE" w:rsidRDefault="00737EFE" w:rsidP="00195127">
      <w:pPr>
        <w:widowControl/>
        <w:numPr>
          <w:ilvl w:val="0"/>
          <w:numId w:val="10"/>
        </w:numPr>
        <w:tabs>
          <w:tab w:val="num" w:pos="0"/>
        </w:tabs>
        <w:autoSpaceDE/>
        <w:autoSpaceDN/>
        <w:adjustRightInd/>
        <w:jc w:val="both"/>
        <w:rPr>
          <w:sz w:val="22"/>
        </w:rPr>
      </w:pPr>
      <w:r>
        <w:rPr>
          <w:sz w:val="22"/>
        </w:rPr>
        <w:t xml:space="preserve">Witness </w:t>
      </w:r>
      <w:r w:rsidR="0005132E">
        <w:rPr>
          <w:sz w:val="22"/>
        </w:rPr>
        <w:t>F</w:t>
      </w:r>
      <w:r>
        <w:rPr>
          <w:sz w:val="22"/>
        </w:rPr>
        <w:t xml:space="preserve">unctional </w:t>
      </w:r>
      <w:r w:rsidR="0005132E">
        <w:rPr>
          <w:sz w:val="22"/>
        </w:rPr>
        <w:t>T</w:t>
      </w:r>
      <w:r>
        <w:rPr>
          <w:sz w:val="22"/>
        </w:rPr>
        <w:t xml:space="preserve">esting of each major piece of equipment to demonstrate that each item of equipment and system is operating according to the Design Intent and contract documents.  Functional </w:t>
      </w:r>
      <w:r w:rsidR="0005132E">
        <w:rPr>
          <w:sz w:val="22"/>
        </w:rPr>
        <w:t>T</w:t>
      </w:r>
      <w:r>
        <w:rPr>
          <w:sz w:val="22"/>
        </w:rPr>
        <w:t>esting shall include operating the system and components through each of the written sequences of operation. Test on respective HVAC equipment shall be executed during both heating and cooling seasons.</w:t>
      </w:r>
    </w:p>
    <w:p w14:paraId="61CA22A5" w14:textId="77777777" w:rsidR="00737EFE" w:rsidRDefault="00687CFB" w:rsidP="00195127">
      <w:pPr>
        <w:widowControl/>
        <w:numPr>
          <w:ilvl w:val="0"/>
          <w:numId w:val="10"/>
        </w:numPr>
        <w:tabs>
          <w:tab w:val="num" w:pos="0"/>
        </w:tabs>
        <w:autoSpaceDE/>
        <w:autoSpaceDN/>
        <w:adjustRightInd/>
        <w:jc w:val="both"/>
        <w:rPr>
          <w:sz w:val="22"/>
        </w:rPr>
      </w:pPr>
      <w:r>
        <w:rPr>
          <w:sz w:val="22"/>
        </w:rPr>
        <w:t xml:space="preserve">Assist in </w:t>
      </w:r>
      <w:r w:rsidR="00737EFE">
        <w:rPr>
          <w:sz w:val="22"/>
        </w:rPr>
        <w:t>troubleshooting to resolv</w:t>
      </w:r>
      <w:r>
        <w:rPr>
          <w:sz w:val="22"/>
        </w:rPr>
        <w:t>e control problems</w:t>
      </w:r>
      <w:r w:rsidR="00737EFE">
        <w:rPr>
          <w:sz w:val="22"/>
        </w:rPr>
        <w:t xml:space="preserve"> as they are </w:t>
      </w:r>
      <w:r>
        <w:rPr>
          <w:sz w:val="22"/>
        </w:rPr>
        <w:t>dis</w:t>
      </w:r>
      <w:r w:rsidR="00737EFE">
        <w:rPr>
          <w:sz w:val="22"/>
        </w:rPr>
        <w:t xml:space="preserve">covered.  </w:t>
      </w:r>
    </w:p>
    <w:p w14:paraId="229FF99F" w14:textId="77777777" w:rsidR="00737EFE" w:rsidRDefault="00737EFE" w:rsidP="00195127">
      <w:pPr>
        <w:widowControl/>
        <w:numPr>
          <w:ilvl w:val="0"/>
          <w:numId w:val="10"/>
        </w:numPr>
        <w:tabs>
          <w:tab w:val="num" w:pos="0"/>
        </w:tabs>
        <w:autoSpaceDE/>
        <w:autoSpaceDN/>
        <w:adjustRightInd/>
        <w:jc w:val="both"/>
        <w:rPr>
          <w:sz w:val="22"/>
        </w:rPr>
      </w:pPr>
      <w:r w:rsidRPr="00281115">
        <w:rPr>
          <w:sz w:val="22"/>
        </w:rPr>
        <w:t xml:space="preserve">Check the system graphics to assure all </w:t>
      </w:r>
      <w:r w:rsidR="00687CFB" w:rsidRPr="00281115">
        <w:rPr>
          <w:sz w:val="22"/>
        </w:rPr>
        <w:t xml:space="preserve">specified </w:t>
      </w:r>
      <w:r w:rsidRPr="00281115">
        <w:rPr>
          <w:sz w:val="22"/>
        </w:rPr>
        <w:t xml:space="preserve">graphics </w:t>
      </w:r>
      <w:r w:rsidR="00062AEC">
        <w:rPr>
          <w:sz w:val="22"/>
        </w:rPr>
        <w:t xml:space="preserve">and associated trends </w:t>
      </w:r>
      <w:r w:rsidRPr="00281115">
        <w:rPr>
          <w:sz w:val="22"/>
        </w:rPr>
        <w:t xml:space="preserve">are </w:t>
      </w:r>
      <w:r w:rsidR="00687CFB" w:rsidRPr="00281115">
        <w:rPr>
          <w:sz w:val="22"/>
        </w:rPr>
        <w:t>provided</w:t>
      </w:r>
      <w:r w:rsidRPr="00281115">
        <w:rPr>
          <w:sz w:val="22"/>
        </w:rPr>
        <w:t>.  Check a 10% sample of</w:t>
      </w:r>
      <w:r w:rsidR="00687CFB" w:rsidRPr="00281115">
        <w:rPr>
          <w:sz w:val="22"/>
        </w:rPr>
        <w:t xml:space="preserve"> mapped</w:t>
      </w:r>
      <w:r w:rsidRPr="00281115">
        <w:rPr>
          <w:sz w:val="22"/>
        </w:rPr>
        <w:t xml:space="preserve"> points to assure </w:t>
      </w:r>
      <w:r w:rsidR="00687CFB" w:rsidRPr="00281115">
        <w:rPr>
          <w:sz w:val="22"/>
        </w:rPr>
        <w:t>reported data is consistent with actual data of monitored point.</w:t>
      </w:r>
    </w:p>
    <w:p w14:paraId="6E380EE4" w14:textId="77777777" w:rsidR="00751072" w:rsidRPr="00281115" w:rsidRDefault="00751072" w:rsidP="00195127">
      <w:pPr>
        <w:widowControl/>
        <w:numPr>
          <w:ilvl w:val="0"/>
          <w:numId w:val="10"/>
        </w:numPr>
        <w:tabs>
          <w:tab w:val="num" w:pos="0"/>
        </w:tabs>
        <w:autoSpaceDE/>
        <w:autoSpaceDN/>
        <w:adjustRightInd/>
        <w:jc w:val="both"/>
        <w:rPr>
          <w:sz w:val="22"/>
        </w:rPr>
      </w:pPr>
      <w:r>
        <w:rPr>
          <w:sz w:val="22"/>
        </w:rPr>
        <w:t xml:space="preserve">Commission all utility meters to include power, water, gas and BTU. </w:t>
      </w:r>
    </w:p>
    <w:p w14:paraId="77A041A0" w14:textId="77777777" w:rsidR="00737EFE" w:rsidRDefault="00737EFE" w:rsidP="00195127">
      <w:pPr>
        <w:widowControl/>
        <w:numPr>
          <w:ilvl w:val="0"/>
          <w:numId w:val="10"/>
        </w:numPr>
        <w:tabs>
          <w:tab w:val="num" w:pos="0"/>
        </w:tabs>
        <w:autoSpaceDE/>
        <w:autoSpaceDN/>
        <w:adjustRightInd/>
        <w:jc w:val="both"/>
        <w:rPr>
          <w:sz w:val="22"/>
        </w:rPr>
      </w:pPr>
      <w:r>
        <w:rPr>
          <w:sz w:val="22"/>
        </w:rPr>
        <w:t xml:space="preserve">Maintain a </w:t>
      </w:r>
      <w:r w:rsidR="0005132E">
        <w:rPr>
          <w:sz w:val="22"/>
        </w:rPr>
        <w:t>Functional/Performance Test Deficiency L</w:t>
      </w:r>
      <w:r>
        <w:rPr>
          <w:sz w:val="22"/>
        </w:rPr>
        <w:t xml:space="preserve">og of any items found to be a problem, poorly installed, or discrepancies. Provide the log and test results to the </w:t>
      </w:r>
      <w:r w:rsidR="0005132E">
        <w:rPr>
          <w:sz w:val="22"/>
        </w:rPr>
        <w:t>O</w:t>
      </w:r>
      <w:r>
        <w:rPr>
          <w:sz w:val="22"/>
        </w:rPr>
        <w:t xml:space="preserve">wner, </w:t>
      </w:r>
      <w:r w:rsidR="0005132E">
        <w:rPr>
          <w:sz w:val="22"/>
        </w:rPr>
        <w:t>Contractor</w:t>
      </w:r>
      <w:r>
        <w:rPr>
          <w:sz w:val="22"/>
        </w:rPr>
        <w:t>, an</w:t>
      </w:r>
      <w:r w:rsidRPr="00281115">
        <w:rPr>
          <w:sz w:val="22"/>
        </w:rPr>
        <w:t xml:space="preserve">d </w:t>
      </w:r>
      <w:r w:rsidR="00984D6A">
        <w:rPr>
          <w:sz w:val="22"/>
        </w:rPr>
        <w:t>ARCHITECT</w:t>
      </w:r>
      <w:r w:rsidRPr="00281115">
        <w:rPr>
          <w:sz w:val="22"/>
        </w:rPr>
        <w:t xml:space="preserve"> with</w:t>
      </w:r>
      <w:r>
        <w:rPr>
          <w:sz w:val="22"/>
        </w:rPr>
        <w:t xml:space="preserve"> recommended actions.</w:t>
      </w:r>
    </w:p>
    <w:p w14:paraId="5A02A09E" w14:textId="77777777" w:rsidR="00737EFE" w:rsidRDefault="00737EFE" w:rsidP="00195127">
      <w:pPr>
        <w:widowControl/>
        <w:numPr>
          <w:ilvl w:val="0"/>
          <w:numId w:val="10"/>
        </w:numPr>
        <w:tabs>
          <w:tab w:val="num" w:pos="0"/>
        </w:tabs>
        <w:autoSpaceDE/>
        <w:autoSpaceDN/>
        <w:adjustRightInd/>
        <w:jc w:val="both"/>
        <w:rPr>
          <w:sz w:val="22"/>
        </w:rPr>
      </w:pPr>
      <w:r>
        <w:rPr>
          <w:sz w:val="22"/>
        </w:rPr>
        <w:t xml:space="preserve">Notify the </w:t>
      </w:r>
      <w:r w:rsidR="0005132E">
        <w:rPr>
          <w:sz w:val="22"/>
        </w:rPr>
        <w:t>O</w:t>
      </w:r>
      <w:r>
        <w:rPr>
          <w:sz w:val="22"/>
        </w:rPr>
        <w:t>wner</w:t>
      </w:r>
      <w:r w:rsidR="0005132E">
        <w:rPr>
          <w:sz w:val="22"/>
        </w:rPr>
        <w:t>,</w:t>
      </w:r>
      <w:r>
        <w:rPr>
          <w:sz w:val="22"/>
        </w:rPr>
        <w:t xml:space="preserve"> </w:t>
      </w:r>
      <w:r w:rsidRPr="00281115">
        <w:rPr>
          <w:sz w:val="22"/>
        </w:rPr>
        <w:t>GC</w:t>
      </w:r>
      <w:r w:rsidR="0005132E" w:rsidRPr="00281115">
        <w:rPr>
          <w:sz w:val="22"/>
        </w:rPr>
        <w:t xml:space="preserve"> </w:t>
      </w:r>
      <w:r w:rsidR="00F16EE1" w:rsidRPr="00281115">
        <w:rPr>
          <w:sz w:val="22"/>
        </w:rPr>
        <w:t xml:space="preserve">and </w:t>
      </w:r>
      <w:r w:rsidR="00F16EE1">
        <w:rPr>
          <w:sz w:val="22"/>
        </w:rPr>
        <w:t>architect</w:t>
      </w:r>
      <w:r w:rsidRPr="00281115">
        <w:rPr>
          <w:sz w:val="22"/>
        </w:rPr>
        <w:t xml:space="preserve"> of th</w:t>
      </w:r>
      <w:r>
        <w:rPr>
          <w:sz w:val="22"/>
        </w:rPr>
        <w:t>e unacceptable findings if 10% of identical pieces of equipment fail to perform to the requirements of the contract documents</w:t>
      </w:r>
      <w:r w:rsidR="0005132E">
        <w:rPr>
          <w:sz w:val="22"/>
        </w:rPr>
        <w:t>.</w:t>
      </w:r>
    </w:p>
    <w:p w14:paraId="31D8B33A" w14:textId="77777777" w:rsidR="00737EFE" w:rsidRDefault="00737EFE" w:rsidP="00195127">
      <w:pPr>
        <w:widowControl/>
        <w:numPr>
          <w:ilvl w:val="0"/>
          <w:numId w:val="10"/>
        </w:numPr>
        <w:tabs>
          <w:tab w:val="num" w:pos="0"/>
        </w:tabs>
        <w:autoSpaceDE/>
        <w:autoSpaceDN/>
        <w:adjustRightInd/>
        <w:jc w:val="both"/>
        <w:rPr>
          <w:sz w:val="22"/>
        </w:rPr>
      </w:pPr>
      <w:r>
        <w:rPr>
          <w:sz w:val="22"/>
        </w:rPr>
        <w:t xml:space="preserve">Review O &amp; M documentation for completeness. This review shall be in parallel with the </w:t>
      </w:r>
      <w:r w:rsidR="00CE6F55">
        <w:rPr>
          <w:sz w:val="22"/>
        </w:rPr>
        <w:t>Design</w:t>
      </w:r>
      <w:r>
        <w:rPr>
          <w:sz w:val="22"/>
        </w:rPr>
        <w:t xml:space="preserve"> </w:t>
      </w:r>
      <w:r w:rsidR="00CE6F55">
        <w:rPr>
          <w:sz w:val="22"/>
        </w:rPr>
        <w:t>T</w:t>
      </w:r>
      <w:r>
        <w:rPr>
          <w:sz w:val="22"/>
        </w:rPr>
        <w:t>eam’s review of the O &amp; M documentation for conformance to the project specification.</w:t>
      </w:r>
    </w:p>
    <w:p w14:paraId="61608C23" w14:textId="77777777" w:rsidR="00737EFE" w:rsidRDefault="00751072" w:rsidP="00195127">
      <w:pPr>
        <w:widowControl/>
        <w:numPr>
          <w:ilvl w:val="0"/>
          <w:numId w:val="10"/>
        </w:numPr>
        <w:tabs>
          <w:tab w:val="num" w:pos="0"/>
        </w:tabs>
        <w:autoSpaceDE/>
        <w:autoSpaceDN/>
        <w:adjustRightInd/>
        <w:jc w:val="both"/>
        <w:rPr>
          <w:sz w:val="22"/>
        </w:rPr>
      </w:pPr>
      <w:r>
        <w:rPr>
          <w:sz w:val="22"/>
        </w:rPr>
        <w:t xml:space="preserve">Document </w:t>
      </w:r>
      <w:r w:rsidR="00737EFE">
        <w:rPr>
          <w:sz w:val="22"/>
        </w:rPr>
        <w:t xml:space="preserve">the </w:t>
      </w:r>
      <w:proofErr w:type="gramStart"/>
      <w:r>
        <w:rPr>
          <w:sz w:val="22"/>
        </w:rPr>
        <w:t xml:space="preserve">designer’s </w:t>
      </w:r>
      <w:r w:rsidR="00737EFE">
        <w:rPr>
          <w:sz w:val="22"/>
        </w:rPr>
        <w:t xml:space="preserve"> </w:t>
      </w:r>
      <w:r>
        <w:rPr>
          <w:sz w:val="22"/>
        </w:rPr>
        <w:t>1</w:t>
      </w:r>
      <w:proofErr w:type="gramEnd"/>
      <w:r>
        <w:rPr>
          <w:sz w:val="22"/>
        </w:rPr>
        <w:t xml:space="preserve">/2 </w:t>
      </w:r>
      <w:r w:rsidR="00737EFE">
        <w:rPr>
          <w:sz w:val="22"/>
        </w:rPr>
        <w:t>day systems training</w:t>
      </w:r>
      <w:r>
        <w:rPr>
          <w:sz w:val="22"/>
        </w:rPr>
        <w:t xml:space="preserve"> to</w:t>
      </w:r>
      <w:r w:rsidR="00737EFE">
        <w:rPr>
          <w:sz w:val="22"/>
        </w:rPr>
        <w:t xml:space="preserve"> </w:t>
      </w:r>
      <w:r>
        <w:rPr>
          <w:sz w:val="22"/>
        </w:rPr>
        <w:t xml:space="preserve">user staff </w:t>
      </w:r>
      <w:r w:rsidR="00737EFE">
        <w:rPr>
          <w:sz w:val="22"/>
        </w:rPr>
        <w:t>on “how the building is supposed to operate”</w:t>
      </w:r>
      <w:r w:rsidR="00036D95">
        <w:rPr>
          <w:sz w:val="22"/>
        </w:rPr>
        <w:t>.</w:t>
      </w:r>
    </w:p>
    <w:p w14:paraId="4FED1346" w14:textId="77777777" w:rsidR="00737EFE" w:rsidRDefault="00737EFE" w:rsidP="00195127">
      <w:pPr>
        <w:widowControl/>
        <w:numPr>
          <w:ilvl w:val="0"/>
          <w:numId w:val="10"/>
        </w:numPr>
        <w:tabs>
          <w:tab w:val="num" w:pos="0"/>
        </w:tabs>
        <w:autoSpaceDE/>
        <w:autoSpaceDN/>
        <w:adjustRightInd/>
        <w:jc w:val="both"/>
        <w:rPr>
          <w:sz w:val="22"/>
        </w:rPr>
      </w:pPr>
      <w:r>
        <w:rPr>
          <w:sz w:val="22"/>
        </w:rPr>
        <w:t xml:space="preserve">Review, pre-approve, and </w:t>
      </w:r>
      <w:r w:rsidR="00751072">
        <w:rPr>
          <w:sz w:val="22"/>
        </w:rPr>
        <w:t xml:space="preserve">document </w:t>
      </w:r>
      <w:r>
        <w:rPr>
          <w:sz w:val="22"/>
        </w:rPr>
        <w:t>training of the university operating personnel by the contractor.</w:t>
      </w:r>
    </w:p>
    <w:p w14:paraId="5509483C" w14:textId="77777777" w:rsidR="008D601D" w:rsidRPr="00EC1669" w:rsidRDefault="008D601D" w:rsidP="00195127">
      <w:pPr>
        <w:widowControl/>
        <w:numPr>
          <w:ilvl w:val="0"/>
          <w:numId w:val="9"/>
        </w:numPr>
        <w:tabs>
          <w:tab w:val="clear" w:pos="1080"/>
          <w:tab w:val="num" w:pos="360"/>
        </w:tabs>
        <w:autoSpaceDE/>
        <w:autoSpaceDN/>
        <w:adjustRightInd/>
        <w:ind w:left="720"/>
        <w:jc w:val="both"/>
        <w:rPr>
          <w:sz w:val="22"/>
        </w:rPr>
      </w:pPr>
      <w:r>
        <w:rPr>
          <w:sz w:val="22"/>
        </w:rPr>
        <w:t>Attend State Final Inspection</w:t>
      </w:r>
      <w:r w:rsidR="00570202">
        <w:rPr>
          <w:sz w:val="22"/>
        </w:rPr>
        <w:t>.</w:t>
      </w:r>
    </w:p>
    <w:p w14:paraId="6024FD89" w14:textId="77777777" w:rsidR="00737EFE" w:rsidRDefault="00737EFE" w:rsidP="00195127">
      <w:pPr>
        <w:widowControl/>
        <w:numPr>
          <w:ilvl w:val="0"/>
          <w:numId w:val="10"/>
        </w:numPr>
        <w:tabs>
          <w:tab w:val="num" w:pos="0"/>
        </w:tabs>
        <w:autoSpaceDE/>
        <w:autoSpaceDN/>
        <w:adjustRightInd/>
        <w:jc w:val="both"/>
        <w:rPr>
          <w:sz w:val="22"/>
        </w:rPr>
      </w:pPr>
      <w:r>
        <w:rPr>
          <w:sz w:val="22"/>
        </w:rPr>
        <w:t>Perform seasonal testing checkout of equipment – in September for cooling systems and in January for heating systems.</w:t>
      </w:r>
    </w:p>
    <w:p w14:paraId="061F6583" w14:textId="77777777" w:rsidR="00737EFE" w:rsidRDefault="00737EFE" w:rsidP="00195127">
      <w:pPr>
        <w:widowControl/>
        <w:numPr>
          <w:ilvl w:val="0"/>
          <w:numId w:val="10"/>
        </w:numPr>
        <w:tabs>
          <w:tab w:val="num" w:pos="0"/>
        </w:tabs>
        <w:autoSpaceDE/>
        <w:autoSpaceDN/>
        <w:adjustRightInd/>
        <w:jc w:val="both"/>
        <w:rPr>
          <w:sz w:val="22"/>
        </w:rPr>
      </w:pPr>
      <w:r>
        <w:rPr>
          <w:sz w:val="22"/>
        </w:rPr>
        <w:t>Provide</w:t>
      </w:r>
      <w:r>
        <w:rPr>
          <w:color w:val="000000"/>
          <w:sz w:val="22"/>
          <w:szCs w:val="28"/>
        </w:rPr>
        <w:t xml:space="preserve"> </w:t>
      </w:r>
      <w:r w:rsidR="00751072">
        <w:rPr>
          <w:color w:val="000000"/>
          <w:sz w:val="22"/>
          <w:szCs w:val="28"/>
        </w:rPr>
        <w:t xml:space="preserve">three </w:t>
      </w:r>
      <w:r>
        <w:rPr>
          <w:color w:val="000000"/>
          <w:sz w:val="22"/>
          <w:szCs w:val="28"/>
        </w:rPr>
        <w:t>(</w:t>
      </w:r>
      <w:r w:rsidR="00751072">
        <w:rPr>
          <w:color w:val="000000"/>
          <w:sz w:val="22"/>
          <w:szCs w:val="28"/>
        </w:rPr>
        <w:t>3</w:t>
      </w:r>
      <w:r>
        <w:rPr>
          <w:color w:val="000000"/>
          <w:sz w:val="22"/>
          <w:szCs w:val="28"/>
        </w:rPr>
        <w:t xml:space="preserve">) hard copies and </w:t>
      </w:r>
      <w:r w:rsidR="00E8426C">
        <w:rPr>
          <w:color w:val="000000"/>
          <w:sz w:val="22"/>
          <w:szCs w:val="28"/>
        </w:rPr>
        <w:t>an</w:t>
      </w:r>
      <w:r>
        <w:rPr>
          <w:color w:val="000000"/>
          <w:sz w:val="22"/>
          <w:szCs w:val="28"/>
        </w:rPr>
        <w:t xml:space="preserve"> </w:t>
      </w:r>
      <w:r w:rsidR="00E8426C">
        <w:rPr>
          <w:color w:val="000000"/>
          <w:sz w:val="22"/>
          <w:szCs w:val="28"/>
        </w:rPr>
        <w:t>electronic copy</w:t>
      </w:r>
      <w:r>
        <w:rPr>
          <w:color w:val="000000"/>
          <w:sz w:val="22"/>
          <w:szCs w:val="28"/>
        </w:rPr>
        <w:t xml:space="preserve"> of the Commissioning management report (Commissioning Final Report).  The report shall include an executive summary, list of participants and roles, brief building description, and the following sections:</w:t>
      </w:r>
    </w:p>
    <w:p w14:paraId="7D8605EA" w14:textId="77777777" w:rsidR="00082767" w:rsidRDefault="00082767" w:rsidP="00195127">
      <w:pPr>
        <w:widowControl/>
        <w:numPr>
          <w:ilvl w:val="0"/>
          <w:numId w:val="19"/>
        </w:numPr>
        <w:autoSpaceDE/>
        <w:autoSpaceDN/>
        <w:adjustRightInd/>
        <w:jc w:val="both"/>
        <w:rPr>
          <w:sz w:val="22"/>
        </w:rPr>
      </w:pPr>
      <w:r>
        <w:rPr>
          <w:sz w:val="22"/>
        </w:rPr>
        <w:t>OPR</w:t>
      </w:r>
    </w:p>
    <w:p w14:paraId="199DCC1C" w14:textId="77777777" w:rsidR="00737EFE" w:rsidRDefault="00737EFE" w:rsidP="00195127">
      <w:pPr>
        <w:widowControl/>
        <w:numPr>
          <w:ilvl w:val="0"/>
          <w:numId w:val="19"/>
        </w:numPr>
        <w:autoSpaceDE/>
        <w:autoSpaceDN/>
        <w:adjustRightInd/>
        <w:jc w:val="both"/>
        <w:rPr>
          <w:sz w:val="22"/>
        </w:rPr>
      </w:pPr>
      <w:r>
        <w:rPr>
          <w:sz w:val="22"/>
        </w:rPr>
        <w:t>Design Intent</w:t>
      </w:r>
    </w:p>
    <w:p w14:paraId="55AC0970" w14:textId="77777777" w:rsidR="00737EFE" w:rsidRDefault="00737EFE" w:rsidP="00195127">
      <w:pPr>
        <w:widowControl/>
        <w:numPr>
          <w:ilvl w:val="0"/>
          <w:numId w:val="19"/>
        </w:numPr>
        <w:autoSpaceDE/>
        <w:autoSpaceDN/>
        <w:adjustRightInd/>
        <w:jc w:val="both"/>
        <w:rPr>
          <w:sz w:val="22"/>
        </w:rPr>
      </w:pPr>
      <w:r>
        <w:rPr>
          <w:sz w:val="22"/>
        </w:rPr>
        <w:t>Basis of design</w:t>
      </w:r>
    </w:p>
    <w:p w14:paraId="43F30187" w14:textId="77777777" w:rsidR="00737EFE" w:rsidRDefault="00737EFE" w:rsidP="00195127">
      <w:pPr>
        <w:widowControl/>
        <w:numPr>
          <w:ilvl w:val="0"/>
          <w:numId w:val="19"/>
        </w:numPr>
        <w:autoSpaceDE/>
        <w:autoSpaceDN/>
        <w:adjustRightInd/>
        <w:jc w:val="both"/>
        <w:rPr>
          <w:sz w:val="22"/>
        </w:rPr>
      </w:pPr>
      <w:r>
        <w:rPr>
          <w:sz w:val="22"/>
        </w:rPr>
        <w:t>Pre-functional checklists complete</w:t>
      </w:r>
    </w:p>
    <w:p w14:paraId="5C8E6AD6" w14:textId="77777777" w:rsidR="00737EFE" w:rsidRDefault="00737EFE" w:rsidP="00195127">
      <w:pPr>
        <w:widowControl/>
        <w:numPr>
          <w:ilvl w:val="0"/>
          <w:numId w:val="19"/>
        </w:numPr>
        <w:autoSpaceDE/>
        <w:autoSpaceDN/>
        <w:adjustRightInd/>
        <w:jc w:val="both"/>
        <w:rPr>
          <w:sz w:val="22"/>
        </w:rPr>
      </w:pPr>
      <w:r>
        <w:rPr>
          <w:sz w:val="22"/>
        </w:rPr>
        <w:t>Functional checklists complete</w:t>
      </w:r>
    </w:p>
    <w:p w14:paraId="5EA588EE" w14:textId="77777777" w:rsidR="00737EFE" w:rsidRDefault="00737EFE" w:rsidP="00195127">
      <w:pPr>
        <w:widowControl/>
        <w:numPr>
          <w:ilvl w:val="0"/>
          <w:numId w:val="19"/>
        </w:numPr>
        <w:autoSpaceDE/>
        <w:autoSpaceDN/>
        <w:adjustRightInd/>
        <w:jc w:val="both"/>
        <w:rPr>
          <w:sz w:val="22"/>
        </w:rPr>
      </w:pPr>
      <w:r>
        <w:rPr>
          <w:sz w:val="22"/>
        </w:rPr>
        <w:t>TAB reports</w:t>
      </w:r>
    </w:p>
    <w:p w14:paraId="0F82EF9A" w14:textId="77777777" w:rsidR="00737EFE" w:rsidRDefault="00737EFE" w:rsidP="00195127">
      <w:pPr>
        <w:widowControl/>
        <w:numPr>
          <w:ilvl w:val="0"/>
          <w:numId w:val="19"/>
        </w:numPr>
        <w:autoSpaceDE/>
        <w:autoSpaceDN/>
        <w:adjustRightInd/>
        <w:jc w:val="both"/>
        <w:rPr>
          <w:sz w:val="22"/>
        </w:rPr>
      </w:pPr>
      <w:r>
        <w:rPr>
          <w:sz w:val="22"/>
        </w:rPr>
        <w:lastRenderedPageBreak/>
        <w:t>System schematics</w:t>
      </w:r>
    </w:p>
    <w:p w14:paraId="2D2E91F5" w14:textId="77777777" w:rsidR="00737EFE" w:rsidRDefault="00737EFE" w:rsidP="00195127">
      <w:pPr>
        <w:widowControl/>
        <w:numPr>
          <w:ilvl w:val="0"/>
          <w:numId w:val="19"/>
        </w:numPr>
        <w:autoSpaceDE/>
        <w:autoSpaceDN/>
        <w:adjustRightInd/>
        <w:jc w:val="both"/>
        <w:rPr>
          <w:sz w:val="22"/>
        </w:rPr>
      </w:pPr>
      <w:r>
        <w:rPr>
          <w:sz w:val="22"/>
        </w:rPr>
        <w:t>Control strategies and set points</w:t>
      </w:r>
    </w:p>
    <w:p w14:paraId="6EA22184" w14:textId="77777777" w:rsidR="00737EFE" w:rsidRDefault="00737EFE" w:rsidP="00195127">
      <w:pPr>
        <w:widowControl/>
        <w:numPr>
          <w:ilvl w:val="0"/>
          <w:numId w:val="19"/>
        </w:numPr>
        <w:autoSpaceDE/>
        <w:autoSpaceDN/>
        <w:adjustRightInd/>
        <w:jc w:val="both"/>
        <w:rPr>
          <w:sz w:val="22"/>
        </w:rPr>
      </w:pPr>
      <w:r>
        <w:rPr>
          <w:sz w:val="22"/>
        </w:rPr>
        <w:t>Deficiency Log</w:t>
      </w:r>
    </w:p>
    <w:p w14:paraId="5CECCA06" w14:textId="77777777" w:rsidR="00737EFE" w:rsidRDefault="00737EFE" w:rsidP="00195127">
      <w:pPr>
        <w:widowControl/>
        <w:numPr>
          <w:ilvl w:val="0"/>
          <w:numId w:val="19"/>
        </w:numPr>
        <w:autoSpaceDE/>
        <w:autoSpaceDN/>
        <w:adjustRightInd/>
        <w:jc w:val="both"/>
        <w:rPr>
          <w:sz w:val="22"/>
        </w:rPr>
      </w:pPr>
      <w:r>
        <w:rPr>
          <w:sz w:val="22"/>
        </w:rPr>
        <w:t>Guidelines for energy accounting</w:t>
      </w:r>
    </w:p>
    <w:p w14:paraId="030F38CD" w14:textId="77777777" w:rsidR="00D816AA" w:rsidRPr="00D816AA" w:rsidRDefault="00751072" w:rsidP="00D816AA">
      <w:pPr>
        <w:widowControl/>
        <w:numPr>
          <w:ilvl w:val="0"/>
          <w:numId w:val="19"/>
        </w:numPr>
        <w:autoSpaceDE/>
        <w:autoSpaceDN/>
        <w:adjustRightInd/>
        <w:jc w:val="both"/>
        <w:rPr>
          <w:sz w:val="22"/>
        </w:rPr>
      </w:pPr>
      <w:r>
        <w:rPr>
          <w:sz w:val="22"/>
        </w:rPr>
        <w:t>Recommissioning manual</w:t>
      </w:r>
    </w:p>
    <w:p w14:paraId="7A02C42C" w14:textId="77777777" w:rsidR="00E8426C" w:rsidRDefault="00E8426C" w:rsidP="00E8426C">
      <w:pPr>
        <w:ind w:left="360"/>
        <w:jc w:val="both"/>
        <w:rPr>
          <w:b/>
          <w:bCs/>
          <w:sz w:val="22"/>
        </w:rPr>
      </w:pPr>
    </w:p>
    <w:p w14:paraId="572CB290" w14:textId="78E7C82A" w:rsidR="00D816AA" w:rsidRDefault="002A7B8A" w:rsidP="002B3037">
      <w:pPr>
        <w:pStyle w:val="ListParagraph"/>
        <w:numPr>
          <w:ilvl w:val="0"/>
          <w:numId w:val="15"/>
        </w:numPr>
        <w:jc w:val="both"/>
        <w:rPr>
          <w:b/>
          <w:bCs/>
          <w:sz w:val="22"/>
        </w:rPr>
      </w:pPr>
      <w:r>
        <w:rPr>
          <w:b/>
          <w:bCs/>
          <w:sz w:val="22"/>
        </w:rPr>
        <w:t xml:space="preserve"> </w:t>
      </w:r>
      <w:r w:rsidR="00E2321C">
        <w:rPr>
          <w:b/>
          <w:bCs/>
          <w:sz w:val="22"/>
        </w:rPr>
        <w:t>Measurement and Verification (</w:t>
      </w:r>
      <w:r>
        <w:rPr>
          <w:b/>
          <w:bCs/>
          <w:sz w:val="22"/>
        </w:rPr>
        <w:t>M &amp; V</w:t>
      </w:r>
      <w:r w:rsidR="00E2321C">
        <w:rPr>
          <w:b/>
          <w:bCs/>
          <w:sz w:val="22"/>
        </w:rPr>
        <w:t>)</w:t>
      </w:r>
    </w:p>
    <w:p w14:paraId="68CB2257" w14:textId="77777777" w:rsidR="002A7B8A" w:rsidRDefault="002A7B8A" w:rsidP="002B3037">
      <w:pPr>
        <w:ind w:firstLine="360"/>
        <w:rPr>
          <w:rFonts w:ascii="Arial" w:hAnsi="Arial" w:cs="Arial"/>
          <w:b/>
        </w:rPr>
      </w:pPr>
    </w:p>
    <w:p w14:paraId="53F15040" w14:textId="77777777" w:rsidR="002A7B8A" w:rsidRPr="002B3037" w:rsidRDefault="002A7B8A" w:rsidP="002B3037">
      <w:pPr>
        <w:ind w:left="360"/>
        <w:jc w:val="both"/>
        <w:rPr>
          <w:b/>
          <w:bCs/>
          <w:sz w:val="22"/>
        </w:rPr>
      </w:pPr>
      <w:r w:rsidRPr="002B3037">
        <w:rPr>
          <w:b/>
          <w:bCs/>
          <w:sz w:val="22"/>
        </w:rPr>
        <w:t>Commissioning Scope</w:t>
      </w:r>
    </w:p>
    <w:p w14:paraId="6BA08F9F" w14:textId="77777777" w:rsidR="002A7B8A" w:rsidRPr="002B3037" w:rsidRDefault="002A7B8A" w:rsidP="002A7B8A">
      <w:pPr>
        <w:pStyle w:val="ListParagraph"/>
        <w:widowControl/>
        <w:numPr>
          <w:ilvl w:val="0"/>
          <w:numId w:val="23"/>
        </w:numPr>
        <w:rPr>
          <w:sz w:val="22"/>
        </w:rPr>
      </w:pPr>
      <w:r w:rsidRPr="002B3037">
        <w:rPr>
          <w:sz w:val="22"/>
        </w:rPr>
        <w:t>In each of the first four (4) quarters of the 1st year of occupancy, gather all measurement data from BAS. Summarize data in spreadsheet form</w:t>
      </w:r>
      <w:r w:rsidR="00AD6303" w:rsidRPr="002B3037">
        <w:rPr>
          <w:sz w:val="22"/>
        </w:rPr>
        <w:t xml:space="preserve"> and compare to final energy model submitted by designer.</w:t>
      </w:r>
    </w:p>
    <w:p w14:paraId="09B2C7F1" w14:textId="77777777" w:rsidR="002A7B8A" w:rsidRPr="002B3037" w:rsidRDefault="002A7B8A" w:rsidP="002A7B8A">
      <w:pPr>
        <w:pStyle w:val="ListParagraph"/>
        <w:widowControl/>
        <w:numPr>
          <w:ilvl w:val="0"/>
          <w:numId w:val="23"/>
        </w:numPr>
        <w:rPr>
          <w:sz w:val="22"/>
        </w:rPr>
      </w:pPr>
      <w:r w:rsidRPr="002B3037">
        <w:rPr>
          <w:sz w:val="22"/>
        </w:rPr>
        <w:t xml:space="preserve">Identify any areas for investigation and forward </w:t>
      </w:r>
      <w:r w:rsidR="00AD6303" w:rsidRPr="002B3037">
        <w:rPr>
          <w:sz w:val="22"/>
        </w:rPr>
        <w:t xml:space="preserve">spreadsheet and list of variances </w:t>
      </w:r>
      <w:r w:rsidRPr="002B3037">
        <w:rPr>
          <w:sz w:val="22"/>
        </w:rPr>
        <w:t>to Owner and Designer.</w:t>
      </w:r>
    </w:p>
    <w:p w14:paraId="2AAD21B9" w14:textId="77777777" w:rsidR="002A7B8A" w:rsidRPr="002B3037" w:rsidRDefault="002A7B8A" w:rsidP="002A7B8A">
      <w:pPr>
        <w:pStyle w:val="ListParagraph"/>
        <w:widowControl/>
        <w:numPr>
          <w:ilvl w:val="0"/>
          <w:numId w:val="23"/>
        </w:numPr>
        <w:rPr>
          <w:sz w:val="22"/>
        </w:rPr>
      </w:pPr>
      <w:r w:rsidRPr="002B3037">
        <w:rPr>
          <w:sz w:val="22"/>
        </w:rPr>
        <w:t xml:space="preserve">Provide a summary report each quarter and a final annual summary. </w:t>
      </w:r>
      <w:r w:rsidR="00AD6303" w:rsidRPr="002B3037">
        <w:rPr>
          <w:sz w:val="22"/>
        </w:rPr>
        <w:t>Final report to be submitted to Designer, Owner and SCO.</w:t>
      </w:r>
    </w:p>
    <w:p w14:paraId="4EF38063" w14:textId="77777777" w:rsidR="002A7B8A" w:rsidRPr="002B3037" w:rsidRDefault="002A7B8A" w:rsidP="002B3037">
      <w:pPr>
        <w:jc w:val="both"/>
        <w:rPr>
          <w:b/>
          <w:bCs/>
          <w:sz w:val="22"/>
        </w:rPr>
      </w:pPr>
    </w:p>
    <w:p w14:paraId="6E91290F" w14:textId="77777777" w:rsidR="00D816AA" w:rsidRDefault="00D816AA" w:rsidP="00D816AA">
      <w:pPr>
        <w:ind w:left="360"/>
        <w:jc w:val="both"/>
        <w:rPr>
          <w:b/>
          <w:bCs/>
          <w:sz w:val="22"/>
        </w:rPr>
      </w:pPr>
    </w:p>
    <w:p w14:paraId="51E10F25" w14:textId="77777777" w:rsidR="00737EFE" w:rsidRDefault="00737EFE" w:rsidP="00D816AA">
      <w:pPr>
        <w:ind w:left="360"/>
        <w:jc w:val="both"/>
        <w:rPr>
          <w:b/>
          <w:bCs/>
          <w:sz w:val="22"/>
        </w:rPr>
      </w:pPr>
      <w:r>
        <w:rPr>
          <w:b/>
          <w:bCs/>
          <w:sz w:val="22"/>
        </w:rPr>
        <w:t>Test Equipment</w:t>
      </w:r>
    </w:p>
    <w:p w14:paraId="420EF175" w14:textId="77777777" w:rsidR="00737EFE" w:rsidRDefault="00737EFE" w:rsidP="00195127">
      <w:pPr>
        <w:jc w:val="both"/>
        <w:rPr>
          <w:sz w:val="22"/>
        </w:rPr>
      </w:pPr>
    </w:p>
    <w:p w14:paraId="5251E860" w14:textId="77777777" w:rsidR="00737EFE" w:rsidRDefault="00737EFE" w:rsidP="00195127">
      <w:pPr>
        <w:ind w:left="360"/>
        <w:jc w:val="both"/>
        <w:rPr>
          <w:sz w:val="22"/>
        </w:rPr>
      </w:pPr>
      <w:r>
        <w:rPr>
          <w:sz w:val="22"/>
        </w:rPr>
        <w:t xml:space="preserve">The </w:t>
      </w:r>
      <w:r w:rsidR="001F53FF">
        <w:rPr>
          <w:sz w:val="22"/>
        </w:rPr>
        <w:t>C</w:t>
      </w:r>
      <w:r>
        <w:rPr>
          <w:sz w:val="22"/>
        </w:rPr>
        <w:t xml:space="preserve">ontractor shall provide all tools or the use of tools </w:t>
      </w:r>
      <w:r w:rsidR="001F53FF">
        <w:rPr>
          <w:sz w:val="22"/>
        </w:rPr>
        <w:t xml:space="preserve">as specified by the CxA in the Construction Documents that are </w:t>
      </w:r>
      <w:r>
        <w:rPr>
          <w:sz w:val="22"/>
        </w:rPr>
        <w:t xml:space="preserve">required to start, checkout, and functionally test equipment and systems, except for </w:t>
      </w:r>
      <w:r w:rsidR="001F53FF">
        <w:rPr>
          <w:sz w:val="22"/>
        </w:rPr>
        <w:t>identified</w:t>
      </w:r>
      <w:r>
        <w:rPr>
          <w:sz w:val="22"/>
        </w:rPr>
        <w:t xml:space="preserve"> testing with supplemental portable dataloggers, which shall be supplied and installed by the CxA.</w:t>
      </w:r>
    </w:p>
    <w:p w14:paraId="2B4C80AB" w14:textId="77777777" w:rsidR="00737EFE" w:rsidRDefault="00737EFE" w:rsidP="00195127">
      <w:pPr>
        <w:ind w:left="720"/>
        <w:jc w:val="both"/>
        <w:rPr>
          <w:sz w:val="22"/>
        </w:rPr>
      </w:pPr>
    </w:p>
    <w:p w14:paraId="30F0F923" w14:textId="77777777" w:rsidR="00737EFE" w:rsidRDefault="00737EFE" w:rsidP="00195127">
      <w:pPr>
        <w:ind w:left="360"/>
        <w:jc w:val="both"/>
        <w:rPr>
          <w:sz w:val="22"/>
        </w:rPr>
      </w:pPr>
      <w:r>
        <w:rPr>
          <w:sz w:val="22"/>
        </w:rPr>
        <w:t xml:space="preserve">Datalogging equipment, monitoring devices, specialized equipment, and software not required to be provided by the installing contractor in the Contract Documents, and provided by the CxA to monitor, confirm, or verify the contractor’s testing procedures, shall remain the property of the CxA.  Equipment provided shall meet the minimum accuracy, calibration, and performance standards required by the </w:t>
      </w:r>
      <w:r w:rsidR="001F53FF">
        <w:rPr>
          <w:sz w:val="22"/>
        </w:rPr>
        <w:t>specified Performance T</w:t>
      </w:r>
      <w:r>
        <w:rPr>
          <w:sz w:val="22"/>
        </w:rPr>
        <w:t>est.</w:t>
      </w:r>
    </w:p>
    <w:p w14:paraId="27928577" w14:textId="77777777" w:rsidR="00737EFE" w:rsidRDefault="00737EFE" w:rsidP="00195127">
      <w:pPr>
        <w:jc w:val="both"/>
        <w:rPr>
          <w:sz w:val="22"/>
        </w:rPr>
      </w:pPr>
    </w:p>
    <w:p w14:paraId="3B16E03A" w14:textId="77777777" w:rsidR="00CB4486" w:rsidRDefault="00CB4486" w:rsidP="00195127">
      <w:pPr>
        <w:jc w:val="both"/>
        <w:rPr>
          <w:b/>
          <w:bCs/>
          <w:sz w:val="22"/>
        </w:rPr>
      </w:pPr>
    </w:p>
    <w:p w14:paraId="77A4DB2C" w14:textId="77777777" w:rsidR="000B5150" w:rsidRDefault="000B5150" w:rsidP="00195127">
      <w:pPr>
        <w:jc w:val="both"/>
        <w:rPr>
          <w:b/>
          <w:bCs/>
          <w:sz w:val="22"/>
        </w:rPr>
      </w:pPr>
      <w:r>
        <w:rPr>
          <w:b/>
          <w:bCs/>
          <w:sz w:val="22"/>
        </w:rPr>
        <w:t xml:space="preserve">EXPECTATIONS OF THE </w:t>
      </w:r>
      <w:r w:rsidR="0087208B">
        <w:rPr>
          <w:b/>
          <w:bCs/>
          <w:sz w:val="22"/>
        </w:rPr>
        <w:t>COMMISSIONING TEAM</w:t>
      </w:r>
    </w:p>
    <w:p w14:paraId="0A79197A" w14:textId="77777777" w:rsidR="00BB05D6" w:rsidRDefault="00BB05D6" w:rsidP="00195127">
      <w:pPr>
        <w:jc w:val="both"/>
        <w:rPr>
          <w:sz w:val="22"/>
        </w:rPr>
      </w:pPr>
    </w:p>
    <w:p w14:paraId="62D325C6" w14:textId="77777777" w:rsidR="0087208B" w:rsidRPr="001F53FF" w:rsidRDefault="004617EE" w:rsidP="00195127">
      <w:pPr>
        <w:pStyle w:val="a"/>
        <w:tabs>
          <w:tab w:val="left" w:pos="-1440"/>
        </w:tabs>
        <w:ind w:left="0" w:firstLine="0"/>
        <w:jc w:val="both"/>
        <w:rPr>
          <w:sz w:val="22"/>
          <w:szCs w:val="22"/>
        </w:rPr>
      </w:pPr>
      <w:r w:rsidRPr="001F53FF">
        <w:rPr>
          <w:sz w:val="22"/>
          <w:szCs w:val="22"/>
        </w:rPr>
        <w:t xml:space="preserve">Members of the </w:t>
      </w:r>
      <w:r w:rsidR="00CB4486" w:rsidRPr="001F53FF">
        <w:rPr>
          <w:sz w:val="22"/>
          <w:szCs w:val="22"/>
        </w:rPr>
        <w:t>Commissioning</w:t>
      </w:r>
      <w:r w:rsidRPr="001F53FF">
        <w:rPr>
          <w:sz w:val="22"/>
          <w:szCs w:val="22"/>
        </w:rPr>
        <w:t xml:space="preserve"> Team must be capable of listening, comprehending and responding to University leaders who will give both general and specific guidance for desired project </w:t>
      </w:r>
      <w:r w:rsidR="00CB4486" w:rsidRPr="001F53FF">
        <w:rPr>
          <w:sz w:val="22"/>
          <w:szCs w:val="22"/>
        </w:rPr>
        <w:t>parameters</w:t>
      </w:r>
      <w:r w:rsidRPr="001F53FF">
        <w:rPr>
          <w:sz w:val="22"/>
          <w:szCs w:val="22"/>
        </w:rPr>
        <w:t xml:space="preserve">. </w:t>
      </w:r>
      <w:r w:rsidR="0087208B" w:rsidRPr="001F53FF">
        <w:rPr>
          <w:sz w:val="22"/>
          <w:szCs w:val="22"/>
        </w:rPr>
        <w:t xml:space="preserve">The team must have a principal-in-charge that is a Professional Engineer in the State of North Carolina, with other Engineers as appropriate that are also registered Engineers.  Project managers, lead field Engineers, and field support staff may be non-Engineers who have </w:t>
      </w:r>
      <w:r w:rsidR="001F53FF" w:rsidRPr="001F53FF">
        <w:rPr>
          <w:sz w:val="22"/>
          <w:szCs w:val="22"/>
        </w:rPr>
        <w:t>the</w:t>
      </w:r>
      <w:r w:rsidR="0087208B" w:rsidRPr="001F53FF">
        <w:rPr>
          <w:sz w:val="22"/>
          <w:szCs w:val="22"/>
        </w:rPr>
        <w:t xml:space="preserve"> technical training, past field experience and skill in Commissioning, especially in the areas of TAB, HVAC operations, DDC systems and electrical system operations. The required expertise for this project must be part of the skill and experience set of the firm making the proposal.</w:t>
      </w:r>
      <w:r w:rsidR="001F53FF" w:rsidRPr="001F53FF">
        <w:rPr>
          <w:sz w:val="22"/>
          <w:szCs w:val="22"/>
        </w:rPr>
        <w:t xml:space="preserve">  </w:t>
      </w:r>
      <w:r w:rsidR="0087208B" w:rsidRPr="001F53FF">
        <w:rPr>
          <w:sz w:val="22"/>
          <w:szCs w:val="22"/>
        </w:rPr>
        <w:t xml:space="preserve">It is the university’s desire that the Commissioning </w:t>
      </w:r>
      <w:r w:rsidR="002038B3" w:rsidRPr="001F53FF">
        <w:rPr>
          <w:sz w:val="22"/>
          <w:szCs w:val="22"/>
        </w:rPr>
        <w:t>Authority</w:t>
      </w:r>
      <w:r w:rsidR="0087208B" w:rsidRPr="001F53FF">
        <w:rPr>
          <w:sz w:val="22"/>
          <w:szCs w:val="22"/>
        </w:rPr>
        <w:t xml:space="preserve"> (CxA) satisfy as many of the following preferences as possible:</w:t>
      </w:r>
    </w:p>
    <w:p w14:paraId="595D0F92" w14:textId="77777777" w:rsidR="0087208B" w:rsidRPr="001F53FF" w:rsidRDefault="0087208B" w:rsidP="00195127">
      <w:pPr>
        <w:jc w:val="both"/>
        <w:rPr>
          <w:sz w:val="22"/>
          <w:szCs w:val="22"/>
        </w:rPr>
      </w:pPr>
    </w:p>
    <w:p w14:paraId="622B2A6E" w14:textId="77777777" w:rsidR="0087208B" w:rsidRDefault="00D83C1D" w:rsidP="00195127">
      <w:pPr>
        <w:widowControl/>
        <w:numPr>
          <w:ilvl w:val="0"/>
          <w:numId w:val="7"/>
        </w:numPr>
        <w:autoSpaceDE/>
        <w:autoSpaceDN/>
        <w:adjustRightInd/>
        <w:jc w:val="both"/>
        <w:rPr>
          <w:sz w:val="22"/>
        </w:rPr>
      </w:pPr>
      <w:r>
        <w:rPr>
          <w:sz w:val="22"/>
        </w:rPr>
        <w:t>It is desirable that t</w:t>
      </w:r>
      <w:r w:rsidR="0087208B">
        <w:rPr>
          <w:sz w:val="22"/>
        </w:rPr>
        <w:t xml:space="preserve">he CxA will have acted as the principal CxA for </w:t>
      </w:r>
      <w:r>
        <w:rPr>
          <w:sz w:val="22"/>
        </w:rPr>
        <w:t>multiple</w:t>
      </w:r>
      <w:r w:rsidR="0087208B">
        <w:rPr>
          <w:sz w:val="22"/>
        </w:rPr>
        <w:t xml:space="preserve"> pr</w:t>
      </w:r>
      <w:r>
        <w:rPr>
          <w:sz w:val="22"/>
        </w:rPr>
        <w:t xml:space="preserve">ojects over 100,000 square feet, and </w:t>
      </w:r>
      <w:r w:rsidR="0087208B">
        <w:rPr>
          <w:sz w:val="22"/>
        </w:rPr>
        <w:t>will have acted as principal CxA for a project of a similar type facility as the Project at hand.</w:t>
      </w:r>
    </w:p>
    <w:p w14:paraId="2D07A85C" w14:textId="77777777" w:rsidR="0087208B" w:rsidRDefault="0087208B" w:rsidP="00195127">
      <w:pPr>
        <w:jc w:val="both"/>
        <w:rPr>
          <w:sz w:val="22"/>
        </w:rPr>
      </w:pPr>
    </w:p>
    <w:p w14:paraId="19D2A891" w14:textId="77777777" w:rsidR="001F53FF" w:rsidRDefault="0087208B" w:rsidP="00195127">
      <w:pPr>
        <w:widowControl/>
        <w:numPr>
          <w:ilvl w:val="0"/>
          <w:numId w:val="7"/>
        </w:numPr>
        <w:autoSpaceDE/>
        <w:autoSpaceDN/>
        <w:adjustRightInd/>
        <w:jc w:val="both"/>
        <w:rPr>
          <w:sz w:val="22"/>
        </w:rPr>
      </w:pPr>
      <w:r>
        <w:rPr>
          <w:sz w:val="22"/>
        </w:rPr>
        <w:t xml:space="preserve">The Commissioning team members should have extensive experience in:  </w:t>
      </w:r>
    </w:p>
    <w:p w14:paraId="41997FAB" w14:textId="77777777" w:rsidR="001F53FF" w:rsidRDefault="0087208B" w:rsidP="00195127">
      <w:pPr>
        <w:widowControl/>
        <w:numPr>
          <w:ilvl w:val="1"/>
          <w:numId w:val="7"/>
        </w:numPr>
        <w:autoSpaceDE/>
        <w:autoSpaceDN/>
        <w:adjustRightInd/>
        <w:jc w:val="both"/>
        <w:rPr>
          <w:sz w:val="22"/>
        </w:rPr>
      </w:pPr>
      <w:r>
        <w:rPr>
          <w:sz w:val="22"/>
        </w:rPr>
        <w:lastRenderedPageBreak/>
        <w:t xml:space="preserve">operation and troubleshooting of HVAC systems, </w:t>
      </w:r>
    </w:p>
    <w:p w14:paraId="4294A49C" w14:textId="7BEB5211" w:rsidR="001F53FF" w:rsidRPr="006916AB" w:rsidRDefault="0087208B" w:rsidP="006916AB">
      <w:pPr>
        <w:widowControl/>
        <w:numPr>
          <w:ilvl w:val="1"/>
          <w:numId w:val="7"/>
        </w:numPr>
        <w:autoSpaceDE/>
        <w:autoSpaceDN/>
        <w:adjustRightInd/>
        <w:jc w:val="both"/>
        <w:rPr>
          <w:sz w:val="22"/>
        </w:rPr>
      </w:pPr>
      <w:r>
        <w:rPr>
          <w:sz w:val="22"/>
        </w:rPr>
        <w:t xml:space="preserve">direct digital control (DDC) systems, </w:t>
      </w:r>
    </w:p>
    <w:p w14:paraId="72F66312" w14:textId="0DB107EE" w:rsidR="006916AB" w:rsidRPr="006916AB" w:rsidRDefault="0087208B" w:rsidP="006916AB">
      <w:pPr>
        <w:widowControl/>
        <w:numPr>
          <w:ilvl w:val="1"/>
          <w:numId w:val="7"/>
        </w:numPr>
        <w:autoSpaceDE/>
        <w:autoSpaceDN/>
        <w:adjustRightInd/>
        <w:jc w:val="both"/>
        <w:rPr>
          <w:sz w:val="22"/>
        </w:rPr>
      </w:pPr>
      <w:r>
        <w:rPr>
          <w:sz w:val="22"/>
        </w:rPr>
        <w:t xml:space="preserve">testing, adjusting, and balancing (TAB) of HVAC systems. Extensive (minimum of five years) field experience is required for this </w:t>
      </w:r>
      <w:proofErr w:type="gramStart"/>
      <w:r>
        <w:rPr>
          <w:sz w:val="22"/>
        </w:rPr>
        <w:t>type</w:t>
      </w:r>
      <w:proofErr w:type="gramEnd"/>
      <w:r>
        <w:rPr>
          <w:sz w:val="22"/>
        </w:rPr>
        <w:t xml:space="preserve"> work and systems.</w:t>
      </w:r>
    </w:p>
    <w:p w14:paraId="37524D67" w14:textId="77777777" w:rsidR="0087208B" w:rsidRDefault="0087208B" w:rsidP="00195127">
      <w:pPr>
        <w:jc w:val="both"/>
        <w:rPr>
          <w:sz w:val="22"/>
        </w:rPr>
      </w:pPr>
    </w:p>
    <w:p w14:paraId="6B702C3A" w14:textId="77777777" w:rsidR="0087208B" w:rsidRDefault="0087208B" w:rsidP="00195127">
      <w:pPr>
        <w:widowControl/>
        <w:numPr>
          <w:ilvl w:val="0"/>
          <w:numId w:val="7"/>
        </w:numPr>
        <w:autoSpaceDE/>
        <w:autoSpaceDN/>
        <w:adjustRightInd/>
        <w:jc w:val="both"/>
        <w:rPr>
          <w:sz w:val="22"/>
        </w:rPr>
      </w:pPr>
      <w:r>
        <w:rPr>
          <w:sz w:val="22"/>
        </w:rPr>
        <w:t xml:space="preserve">Team members have knowledge and experience in building operations and maintenance, and have </w:t>
      </w:r>
      <w:r w:rsidR="00CE6F55">
        <w:rPr>
          <w:sz w:val="22"/>
        </w:rPr>
        <w:t xml:space="preserve">provided </w:t>
      </w:r>
      <w:r>
        <w:rPr>
          <w:sz w:val="22"/>
        </w:rPr>
        <w:t>O &amp; M training.</w:t>
      </w:r>
    </w:p>
    <w:p w14:paraId="495D95AC" w14:textId="77777777" w:rsidR="0087208B" w:rsidRDefault="0087208B" w:rsidP="00195127">
      <w:pPr>
        <w:jc w:val="both"/>
        <w:rPr>
          <w:sz w:val="22"/>
        </w:rPr>
      </w:pPr>
    </w:p>
    <w:p w14:paraId="2643B0D7" w14:textId="77777777" w:rsidR="0087208B" w:rsidRDefault="0087208B" w:rsidP="00195127">
      <w:pPr>
        <w:widowControl/>
        <w:numPr>
          <w:ilvl w:val="0"/>
          <w:numId w:val="7"/>
        </w:numPr>
        <w:autoSpaceDE/>
        <w:autoSpaceDN/>
        <w:adjustRightInd/>
        <w:jc w:val="both"/>
        <w:rPr>
          <w:sz w:val="22"/>
        </w:rPr>
      </w:pPr>
      <w:r>
        <w:rPr>
          <w:sz w:val="22"/>
        </w:rPr>
        <w:t>Team members have experience in energy-efficient systems design, and control strategy optimization.</w:t>
      </w:r>
    </w:p>
    <w:p w14:paraId="0DE3FB47" w14:textId="77777777" w:rsidR="0087208B" w:rsidRDefault="0087208B" w:rsidP="00195127">
      <w:pPr>
        <w:jc w:val="both"/>
        <w:rPr>
          <w:sz w:val="22"/>
        </w:rPr>
      </w:pPr>
    </w:p>
    <w:p w14:paraId="7E2B9E18" w14:textId="77777777" w:rsidR="0087208B" w:rsidRDefault="0087208B" w:rsidP="00195127">
      <w:pPr>
        <w:widowControl/>
        <w:numPr>
          <w:ilvl w:val="0"/>
          <w:numId w:val="7"/>
        </w:numPr>
        <w:autoSpaceDE/>
        <w:autoSpaceDN/>
        <w:adjustRightInd/>
        <w:jc w:val="both"/>
        <w:rPr>
          <w:sz w:val="22"/>
        </w:rPr>
      </w:pPr>
      <w:r>
        <w:rPr>
          <w:sz w:val="22"/>
        </w:rPr>
        <w:t>Team members have experience writing commissioning specifications and test procedures.</w:t>
      </w:r>
    </w:p>
    <w:p w14:paraId="6A5CED9C" w14:textId="77777777" w:rsidR="0087208B" w:rsidRDefault="0087208B" w:rsidP="00195127">
      <w:pPr>
        <w:jc w:val="both"/>
        <w:rPr>
          <w:sz w:val="22"/>
        </w:rPr>
      </w:pPr>
    </w:p>
    <w:p w14:paraId="0A147349" w14:textId="77777777" w:rsidR="004617EE" w:rsidRDefault="004617EE" w:rsidP="00195127">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right="-720"/>
        <w:jc w:val="both"/>
        <w:rPr>
          <w:sz w:val="22"/>
          <w:szCs w:val="22"/>
        </w:rPr>
      </w:pPr>
    </w:p>
    <w:p w14:paraId="4D97636D" w14:textId="77777777" w:rsidR="000B5150" w:rsidRDefault="000B5150" w:rsidP="00195127">
      <w:pPr>
        <w:jc w:val="both"/>
        <w:rPr>
          <w:b/>
          <w:bCs/>
          <w:sz w:val="22"/>
        </w:rPr>
      </w:pPr>
      <w:r>
        <w:rPr>
          <w:b/>
          <w:bCs/>
          <w:sz w:val="22"/>
        </w:rPr>
        <w:t>BUDGET</w:t>
      </w:r>
    </w:p>
    <w:p w14:paraId="43CE375F" w14:textId="77777777" w:rsidR="009D2351" w:rsidRDefault="009D2351" w:rsidP="00195127">
      <w:pPr>
        <w:jc w:val="both"/>
        <w:rPr>
          <w:sz w:val="22"/>
        </w:rPr>
      </w:pPr>
    </w:p>
    <w:p w14:paraId="592F0B21" w14:textId="7FAC93F0" w:rsidR="00CE6F55" w:rsidRDefault="00E823BC" w:rsidP="00195127">
      <w:pPr>
        <w:jc w:val="both"/>
        <w:rPr>
          <w:sz w:val="22"/>
        </w:rPr>
      </w:pPr>
      <w:r>
        <w:rPr>
          <w:sz w:val="22"/>
        </w:rPr>
        <w:t xml:space="preserve">The </w:t>
      </w:r>
      <w:r w:rsidR="009911FC">
        <w:rPr>
          <w:sz w:val="22"/>
        </w:rPr>
        <w:t>total project budget</w:t>
      </w:r>
      <w:r>
        <w:rPr>
          <w:sz w:val="22"/>
        </w:rPr>
        <w:t xml:space="preserve"> is</w:t>
      </w:r>
      <w:r w:rsidR="005048BC" w:rsidRPr="00C21349">
        <w:rPr>
          <w:sz w:val="22"/>
        </w:rPr>
        <w:t xml:space="preserve"> </w:t>
      </w:r>
      <w:r w:rsidR="005048BC" w:rsidRPr="00C06C71">
        <w:rPr>
          <w:sz w:val="22"/>
          <w:u w:val="single"/>
        </w:rPr>
        <w:t>$</w:t>
      </w:r>
      <w:r w:rsidR="009911FC">
        <w:rPr>
          <w:sz w:val="22"/>
          <w:u w:val="single"/>
        </w:rPr>
        <w:t>26,0</w:t>
      </w:r>
      <w:r w:rsidR="003A1E23">
        <w:rPr>
          <w:sz w:val="22"/>
          <w:u w:val="single"/>
        </w:rPr>
        <w:t>00,000</w:t>
      </w:r>
      <w:r w:rsidR="003A1E23">
        <w:rPr>
          <w:sz w:val="22"/>
        </w:rPr>
        <w:t xml:space="preserve"> </w:t>
      </w:r>
      <w:r w:rsidR="009911FC">
        <w:rPr>
          <w:sz w:val="22"/>
        </w:rPr>
        <w:t xml:space="preserve">which </w:t>
      </w:r>
      <w:r w:rsidR="003A1E23">
        <w:rPr>
          <w:sz w:val="22"/>
        </w:rPr>
        <w:t>include</w:t>
      </w:r>
      <w:r w:rsidR="009911FC">
        <w:rPr>
          <w:sz w:val="22"/>
        </w:rPr>
        <w:t>s</w:t>
      </w:r>
      <w:r w:rsidR="003A1E23">
        <w:rPr>
          <w:sz w:val="22"/>
        </w:rPr>
        <w:t xml:space="preserve"> design</w:t>
      </w:r>
      <w:r w:rsidR="009911FC">
        <w:rPr>
          <w:sz w:val="22"/>
        </w:rPr>
        <w:t xml:space="preserve"> fees</w:t>
      </w:r>
      <w:r w:rsidR="003A1E23">
        <w:rPr>
          <w:sz w:val="22"/>
        </w:rPr>
        <w:t xml:space="preserve">, </w:t>
      </w:r>
      <w:r w:rsidR="009911FC">
        <w:rPr>
          <w:sz w:val="22"/>
        </w:rPr>
        <w:t>soft costs and all associated construction costs.</w:t>
      </w:r>
    </w:p>
    <w:p w14:paraId="29A6E6AF" w14:textId="77777777" w:rsidR="003A1E23" w:rsidRDefault="003A1E23" w:rsidP="00195127">
      <w:pPr>
        <w:jc w:val="both"/>
        <w:rPr>
          <w:sz w:val="22"/>
        </w:rPr>
      </w:pPr>
    </w:p>
    <w:p w14:paraId="48C2EAA8" w14:textId="54AF4415" w:rsidR="003A1E23" w:rsidRPr="004C2DE8" w:rsidRDefault="004C2DE8" w:rsidP="00195127">
      <w:pPr>
        <w:jc w:val="both"/>
        <w:rPr>
          <w:b/>
          <w:bCs/>
          <w:sz w:val="22"/>
        </w:rPr>
      </w:pPr>
      <w:r w:rsidRPr="004C2DE8">
        <w:rPr>
          <w:b/>
          <w:bCs/>
          <w:sz w:val="22"/>
        </w:rPr>
        <w:t>SCHEDULE</w:t>
      </w:r>
    </w:p>
    <w:p w14:paraId="7CCAE619" w14:textId="77777777" w:rsidR="00EA512B" w:rsidRDefault="00EA512B" w:rsidP="00195127">
      <w:pPr>
        <w:jc w:val="both"/>
        <w:rPr>
          <w:sz w:val="22"/>
        </w:rPr>
      </w:pPr>
    </w:p>
    <w:p w14:paraId="707E9E68" w14:textId="6BA7C4ED" w:rsidR="004C2DE8" w:rsidRDefault="004C2DE8" w:rsidP="00195127">
      <w:pPr>
        <w:jc w:val="both"/>
        <w:rPr>
          <w:sz w:val="22"/>
        </w:rPr>
      </w:pPr>
      <w:r>
        <w:rPr>
          <w:sz w:val="22"/>
        </w:rPr>
        <w:t xml:space="preserve">The design team is currently </w:t>
      </w:r>
      <w:r w:rsidR="009911FC">
        <w:rPr>
          <w:sz w:val="22"/>
        </w:rPr>
        <w:t>in the Advanced Planning phase</w:t>
      </w:r>
      <w:r>
        <w:rPr>
          <w:sz w:val="22"/>
        </w:rPr>
        <w:t xml:space="preserve">. The project is scheduled to bid </w:t>
      </w:r>
      <w:r w:rsidR="009911FC">
        <w:rPr>
          <w:sz w:val="22"/>
        </w:rPr>
        <w:t xml:space="preserve">December 2025 </w:t>
      </w:r>
      <w:r>
        <w:rPr>
          <w:sz w:val="22"/>
        </w:rPr>
        <w:t>and begin construction May 202</w:t>
      </w:r>
      <w:r w:rsidR="009911FC">
        <w:rPr>
          <w:sz w:val="22"/>
        </w:rPr>
        <w:t>6</w:t>
      </w:r>
      <w:r>
        <w:rPr>
          <w:sz w:val="22"/>
        </w:rPr>
        <w:t>.</w:t>
      </w:r>
    </w:p>
    <w:p w14:paraId="0EEA499E" w14:textId="77777777" w:rsidR="00CE6F55" w:rsidRDefault="00CE6F55" w:rsidP="00195127">
      <w:pPr>
        <w:jc w:val="both"/>
        <w:rPr>
          <w:sz w:val="22"/>
        </w:rPr>
      </w:pPr>
    </w:p>
    <w:p w14:paraId="4D16E1AD" w14:textId="77777777" w:rsidR="00CE6F55" w:rsidRDefault="00EA512B" w:rsidP="00195127">
      <w:pPr>
        <w:jc w:val="both"/>
        <w:rPr>
          <w:sz w:val="22"/>
        </w:rPr>
      </w:pPr>
      <w:r>
        <w:rPr>
          <w:sz w:val="22"/>
        </w:rPr>
        <w:br w:type="page"/>
      </w:r>
    </w:p>
    <w:p w14:paraId="01DC9B4B" w14:textId="77777777" w:rsidR="00CE6F55" w:rsidRDefault="00CE6F55" w:rsidP="00195127">
      <w:pPr>
        <w:jc w:val="both"/>
        <w:rPr>
          <w:sz w:val="22"/>
        </w:rPr>
      </w:pPr>
    </w:p>
    <w:p w14:paraId="073E3FE0" w14:textId="77777777" w:rsidR="00461F59" w:rsidRPr="00461F59" w:rsidRDefault="00461F59" w:rsidP="00195127">
      <w:pPr>
        <w:jc w:val="both"/>
        <w:rPr>
          <w:sz w:val="24"/>
        </w:rPr>
      </w:pPr>
      <w:r w:rsidRPr="00461F59">
        <w:rPr>
          <w:sz w:val="24"/>
        </w:rPr>
        <w:t>This sheet is to be the cover sheet for the submittal.  If the submittal is bound in a binder, this will be the top sheet visible upon opening the binder cover.</w:t>
      </w:r>
    </w:p>
    <w:p w14:paraId="7A252D9F" w14:textId="77777777" w:rsidR="00461F59" w:rsidRDefault="00461F59" w:rsidP="00195127">
      <w:pPr>
        <w:jc w:val="both"/>
        <w:rPr>
          <w:sz w:val="22"/>
        </w:rPr>
      </w:pPr>
    </w:p>
    <w:p w14:paraId="7F5414E6" w14:textId="77777777" w:rsidR="00461F59" w:rsidRDefault="00461F59" w:rsidP="00195127">
      <w:pPr>
        <w:jc w:val="both"/>
        <w:rPr>
          <w:sz w:val="22"/>
        </w:rPr>
      </w:pPr>
    </w:p>
    <w:p w14:paraId="57B2BF0D" w14:textId="77777777" w:rsidR="00E823BC" w:rsidRPr="008A4CC5" w:rsidRDefault="00E823BC" w:rsidP="00195127">
      <w:pPr>
        <w:jc w:val="both"/>
        <w:rPr>
          <w:b/>
          <w:sz w:val="48"/>
          <w:szCs w:val="48"/>
        </w:rPr>
      </w:pPr>
      <w:r>
        <w:rPr>
          <w:b/>
          <w:sz w:val="48"/>
          <w:szCs w:val="48"/>
        </w:rPr>
        <w:t xml:space="preserve">SUBMITTAL </w:t>
      </w:r>
      <w:r w:rsidR="009A7BE3">
        <w:rPr>
          <w:b/>
          <w:sz w:val="48"/>
          <w:szCs w:val="48"/>
        </w:rPr>
        <w:t>COVER SHEET</w:t>
      </w:r>
    </w:p>
    <w:p w14:paraId="7F584D88" w14:textId="77777777" w:rsidR="00E823BC" w:rsidRPr="008A4CC5" w:rsidRDefault="00E823BC" w:rsidP="00195127">
      <w:pPr>
        <w:jc w:val="both"/>
        <w:rPr>
          <w:b/>
          <w:sz w:val="48"/>
          <w:szCs w:val="48"/>
        </w:rPr>
      </w:pPr>
      <w:r w:rsidRPr="008A4CC5">
        <w:rPr>
          <w:b/>
          <w:sz w:val="48"/>
          <w:szCs w:val="48"/>
        </w:rPr>
        <w:t xml:space="preserve"> </w:t>
      </w:r>
    </w:p>
    <w:p w14:paraId="79A34540" w14:textId="77777777" w:rsidR="00E823BC" w:rsidRPr="008A4CC5" w:rsidRDefault="009A7BE3" w:rsidP="00195127">
      <w:pPr>
        <w:jc w:val="both"/>
        <w:rPr>
          <w:b/>
          <w:sz w:val="48"/>
          <w:szCs w:val="48"/>
        </w:rPr>
      </w:pPr>
      <w:r>
        <w:rPr>
          <w:b/>
          <w:sz w:val="48"/>
          <w:szCs w:val="48"/>
        </w:rPr>
        <w:t>COMMISSIONING</w:t>
      </w:r>
      <w:r w:rsidR="00E823BC" w:rsidRPr="008A4CC5">
        <w:rPr>
          <w:b/>
          <w:sz w:val="48"/>
          <w:szCs w:val="48"/>
        </w:rPr>
        <w:t xml:space="preserve"> SERVICES</w:t>
      </w:r>
    </w:p>
    <w:p w14:paraId="07A4A95B" w14:textId="77777777" w:rsidR="00E823BC" w:rsidRPr="008A4CC5" w:rsidRDefault="00E823BC" w:rsidP="00195127">
      <w:pPr>
        <w:jc w:val="both"/>
        <w:rPr>
          <w:b/>
          <w:sz w:val="48"/>
          <w:szCs w:val="48"/>
        </w:rPr>
      </w:pPr>
    </w:p>
    <w:p w14:paraId="5301BA56" w14:textId="4BFDD196" w:rsidR="00E823BC" w:rsidRPr="008A4CC5" w:rsidRDefault="00DD6E96" w:rsidP="00195127">
      <w:pPr>
        <w:jc w:val="both"/>
        <w:rPr>
          <w:b/>
          <w:sz w:val="48"/>
          <w:szCs w:val="48"/>
        </w:rPr>
      </w:pPr>
      <w:r>
        <w:rPr>
          <w:b/>
          <w:sz w:val="48"/>
          <w:szCs w:val="48"/>
        </w:rPr>
        <w:t>Witherspoon</w:t>
      </w:r>
      <w:r w:rsidR="003A1E23">
        <w:rPr>
          <w:b/>
          <w:sz w:val="48"/>
          <w:szCs w:val="48"/>
        </w:rPr>
        <w:t xml:space="preserve"> Residence Hall Renovation</w:t>
      </w:r>
    </w:p>
    <w:p w14:paraId="04564A84" w14:textId="77777777" w:rsidR="00E823BC" w:rsidRDefault="00E823BC" w:rsidP="00195127">
      <w:pPr>
        <w:jc w:val="both"/>
      </w:pPr>
    </w:p>
    <w:p w14:paraId="7D755230" w14:textId="77777777" w:rsidR="00E823BC" w:rsidRDefault="00E823BC" w:rsidP="00195127">
      <w:pPr>
        <w:jc w:val="both"/>
      </w:pPr>
    </w:p>
    <w:p w14:paraId="18DEEA09" w14:textId="77777777" w:rsidR="00E823BC" w:rsidRDefault="00E823BC" w:rsidP="00195127">
      <w:pPr>
        <w:jc w:val="both"/>
      </w:pPr>
    </w:p>
    <w:p w14:paraId="3AC512A4" w14:textId="77777777" w:rsidR="00E823BC" w:rsidRDefault="00E823BC" w:rsidP="00195127">
      <w:pPr>
        <w:jc w:val="both"/>
      </w:pPr>
    </w:p>
    <w:p w14:paraId="35690056" w14:textId="77777777"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14:paraId="183EA628" w14:textId="77777777" w:rsidR="00E823BC" w:rsidRDefault="00321A2F" w:rsidP="00195127">
      <w:pPr>
        <w:tabs>
          <w:tab w:val="left" w:pos="3600"/>
          <w:tab w:val="left" w:pos="4680"/>
        </w:tabs>
        <w:jc w:val="both"/>
        <w:rPr>
          <w:szCs w:val="20"/>
        </w:rPr>
      </w:pPr>
      <w:r>
        <w:rPr>
          <w:szCs w:val="20"/>
        </w:rPr>
        <w:t>Commissioning</w:t>
      </w:r>
      <w:r w:rsidR="00E823BC">
        <w:rPr>
          <w:szCs w:val="20"/>
        </w:rPr>
        <w:t xml:space="preserve"> Firm</w:t>
      </w:r>
      <w:r w:rsidR="00E823BC">
        <w:rPr>
          <w:szCs w:val="20"/>
        </w:rPr>
        <w:tab/>
      </w:r>
      <w:r w:rsidR="00E823BC">
        <w:rPr>
          <w:szCs w:val="20"/>
        </w:rPr>
        <w:tab/>
      </w:r>
      <w:r>
        <w:rPr>
          <w:szCs w:val="20"/>
        </w:rPr>
        <w:t>Engineer</w:t>
      </w:r>
      <w:r w:rsidR="00E823BC">
        <w:rPr>
          <w:szCs w:val="20"/>
        </w:rPr>
        <w:t xml:space="preserve"> of Record</w:t>
      </w:r>
    </w:p>
    <w:p w14:paraId="367907E0" w14:textId="77777777" w:rsidR="00E823BC" w:rsidRDefault="00E823BC" w:rsidP="00195127">
      <w:pPr>
        <w:jc w:val="both"/>
      </w:pPr>
    </w:p>
    <w:p w14:paraId="363676F7" w14:textId="44415EFB" w:rsidR="00E823BC" w:rsidRPr="00DD4389" w:rsidRDefault="00E823BC" w:rsidP="00195127">
      <w:pPr>
        <w:tabs>
          <w:tab w:val="left" w:pos="3600"/>
          <w:tab w:val="left" w:pos="4680"/>
        </w:tabs>
        <w:jc w:val="both"/>
        <w:rPr>
          <w:sz w:val="28"/>
          <w:szCs w:val="28"/>
        </w:rPr>
      </w:pPr>
    </w:p>
    <w:p w14:paraId="4C9C0A66" w14:textId="77777777"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14:paraId="1947D588" w14:textId="77777777" w:rsidR="00E823BC" w:rsidRDefault="007E5621" w:rsidP="00195127">
      <w:pPr>
        <w:tabs>
          <w:tab w:val="left" w:pos="3600"/>
          <w:tab w:val="left" w:pos="4680"/>
        </w:tabs>
        <w:jc w:val="both"/>
        <w:rPr>
          <w:szCs w:val="20"/>
        </w:rPr>
      </w:pPr>
      <w:r w:rsidRPr="007E5621">
        <w:rPr>
          <w:szCs w:val="20"/>
        </w:rPr>
        <w:t xml:space="preserve"> </w:t>
      </w:r>
      <w:r w:rsidR="00E823BC" w:rsidRPr="007E5621">
        <w:rPr>
          <w:szCs w:val="20"/>
        </w:rPr>
        <w:t xml:space="preserve"> </w:t>
      </w:r>
      <w:r>
        <w:rPr>
          <w:szCs w:val="20"/>
        </w:rPr>
        <w:t xml:space="preserve">Other </w:t>
      </w:r>
      <w:r w:rsidR="00E823BC" w:rsidRPr="007E5621">
        <w:rPr>
          <w:szCs w:val="20"/>
        </w:rPr>
        <w:t>Firm</w:t>
      </w:r>
      <w:r w:rsidR="00E823BC" w:rsidRPr="007E5621">
        <w:rPr>
          <w:szCs w:val="20"/>
        </w:rPr>
        <w:tab/>
      </w:r>
      <w:r w:rsidR="00E823BC" w:rsidRPr="007E5621">
        <w:rPr>
          <w:szCs w:val="20"/>
        </w:rPr>
        <w:tab/>
      </w:r>
      <w:r>
        <w:rPr>
          <w:szCs w:val="20"/>
        </w:rPr>
        <w:t xml:space="preserve"> </w:t>
      </w:r>
      <w:r w:rsidR="00E823BC">
        <w:rPr>
          <w:szCs w:val="20"/>
        </w:rPr>
        <w:t xml:space="preserve"> </w:t>
      </w:r>
    </w:p>
    <w:p w14:paraId="73D77A26" w14:textId="77777777" w:rsidR="00E823BC" w:rsidRDefault="00E823BC" w:rsidP="00195127">
      <w:pPr>
        <w:tabs>
          <w:tab w:val="left" w:pos="3600"/>
          <w:tab w:val="left" w:pos="5040"/>
        </w:tabs>
        <w:jc w:val="both"/>
        <w:rPr>
          <w:szCs w:val="20"/>
        </w:rPr>
      </w:pPr>
    </w:p>
    <w:p w14:paraId="2C760967" w14:textId="77777777" w:rsidR="00E823BC" w:rsidRDefault="00E823BC" w:rsidP="00195127">
      <w:pPr>
        <w:tabs>
          <w:tab w:val="left" w:pos="3600"/>
          <w:tab w:val="left" w:pos="5040"/>
        </w:tabs>
        <w:jc w:val="both"/>
        <w:rPr>
          <w:szCs w:val="20"/>
        </w:rPr>
      </w:pPr>
    </w:p>
    <w:p w14:paraId="47538929" w14:textId="77777777" w:rsidR="00E823BC" w:rsidRDefault="00E823BC" w:rsidP="00195127">
      <w:pPr>
        <w:tabs>
          <w:tab w:val="left" w:pos="3600"/>
          <w:tab w:val="left" w:pos="5040"/>
        </w:tabs>
        <w:jc w:val="both"/>
        <w:rPr>
          <w:szCs w:val="20"/>
        </w:rPr>
      </w:pPr>
    </w:p>
    <w:p w14:paraId="6AC1D471" w14:textId="77777777" w:rsidR="00E823BC" w:rsidRDefault="00E823BC" w:rsidP="00195127">
      <w:pPr>
        <w:tabs>
          <w:tab w:val="left" w:pos="3600"/>
          <w:tab w:val="left" w:pos="5040"/>
        </w:tabs>
        <w:jc w:val="both"/>
        <w:rPr>
          <w:szCs w:val="20"/>
        </w:rPr>
      </w:pPr>
    </w:p>
    <w:p w14:paraId="28FFD821" w14:textId="77777777" w:rsidR="00E823BC" w:rsidRDefault="00E823BC" w:rsidP="00195127">
      <w:pPr>
        <w:tabs>
          <w:tab w:val="left" w:pos="3600"/>
          <w:tab w:val="left" w:pos="5040"/>
        </w:tabs>
        <w:jc w:val="both"/>
        <w:rPr>
          <w:szCs w:val="20"/>
        </w:rPr>
      </w:pPr>
    </w:p>
    <w:p w14:paraId="7A134519" w14:textId="77777777" w:rsidR="00E823BC" w:rsidRDefault="00E823BC" w:rsidP="00195127">
      <w:pPr>
        <w:tabs>
          <w:tab w:val="left" w:pos="3600"/>
          <w:tab w:val="left" w:pos="5040"/>
        </w:tabs>
        <w:jc w:val="both"/>
        <w:rPr>
          <w:szCs w:val="20"/>
        </w:rPr>
      </w:pPr>
    </w:p>
    <w:p w14:paraId="504ECB7D" w14:textId="77777777" w:rsidR="00E823BC" w:rsidRDefault="00E823BC" w:rsidP="00195127">
      <w:pPr>
        <w:tabs>
          <w:tab w:val="left" w:pos="3600"/>
          <w:tab w:val="left" w:pos="5040"/>
        </w:tabs>
        <w:jc w:val="both"/>
        <w:rPr>
          <w:szCs w:val="20"/>
        </w:rPr>
      </w:pPr>
    </w:p>
    <w:p w14:paraId="79E15A8A" w14:textId="77777777" w:rsidR="00E823BC" w:rsidRDefault="00E823BC" w:rsidP="00195127">
      <w:pPr>
        <w:tabs>
          <w:tab w:val="left" w:pos="3600"/>
          <w:tab w:val="left" w:pos="5040"/>
        </w:tabs>
        <w:jc w:val="both"/>
        <w:rPr>
          <w:szCs w:val="20"/>
        </w:rPr>
      </w:pPr>
    </w:p>
    <w:p w14:paraId="555B620F" w14:textId="77777777" w:rsidR="00E823BC" w:rsidRDefault="00E823BC" w:rsidP="00195127">
      <w:pPr>
        <w:tabs>
          <w:tab w:val="left" w:pos="3600"/>
          <w:tab w:val="left" w:pos="5040"/>
        </w:tabs>
        <w:jc w:val="both"/>
        <w:rPr>
          <w:szCs w:val="20"/>
        </w:rPr>
      </w:pPr>
    </w:p>
    <w:p w14:paraId="2DCDB217" w14:textId="77777777" w:rsidR="003A5EBB" w:rsidRDefault="003A5EBB" w:rsidP="00195127">
      <w:pPr>
        <w:tabs>
          <w:tab w:val="left" w:pos="4500"/>
          <w:tab w:val="right" w:pos="10800"/>
        </w:tabs>
        <w:jc w:val="both"/>
        <w:rPr>
          <w:sz w:val="22"/>
        </w:rPr>
        <w:sectPr w:rsidR="003A5EBB" w:rsidSect="003A5EBB">
          <w:endnotePr>
            <w:numFmt w:val="decimal"/>
          </w:endnotePr>
          <w:pgSz w:w="12240" w:h="15840"/>
          <w:pgMar w:top="1166" w:right="1440" w:bottom="1080" w:left="1440" w:header="1440" w:footer="1440" w:gutter="0"/>
          <w:cols w:space="720"/>
          <w:noEndnote/>
        </w:sectPr>
      </w:pPr>
    </w:p>
    <w:p w14:paraId="4735F1A0" w14:textId="77777777" w:rsidR="00F00E17" w:rsidRDefault="00177367" w:rsidP="00195127">
      <w:pPr>
        <w:keepNext/>
        <w:keepLines/>
        <w:suppressAutoHyphens/>
        <w:spacing w:after="360"/>
        <w:jc w:val="both"/>
        <w:rPr>
          <w:rFonts w:ascii="Arial" w:hAnsi="Arial"/>
          <w:b/>
          <w:sz w:val="28"/>
        </w:rPr>
      </w:pPr>
      <w:r>
        <w:rPr>
          <w:rFonts w:ascii="Optima-Bold" w:hAnsi="Optima-Bold" w:cs="Optima-Bold"/>
          <w:b/>
          <w:bCs/>
          <w:sz w:val="40"/>
          <w:szCs w:val="40"/>
        </w:rPr>
        <w:lastRenderedPageBreak/>
        <w:t>ATTACHMENT A</w:t>
      </w:r>
    </w:p>
    <w:p w14:paraId="7B8355B9" w14:textId="77777777" w:rsidR="00576E89" w:rsidRDefault="00576E89" w:rsidP="00195127">
      <w:pPr>
        <w:keepNext/>
        <w:keepLines/>
        <w:suppressAutoHyphens/>
        <w:spacing w:after="360"/>
        <w:jc w:val="both"/>
        <w:rPr>
          <w:rFonts w:ascii="Arial" w:hAnsi="Arial"/>
          <w:sz w:val="28"/>
        </w:rPr>
      </w:pPr>
      <w:r>
        <w:rPr>
          <w:rFonts w:ascii="Arial" w:hAnsi="Arial"/>
          <w:b/>
          <w:sz w:val="28"/>
        </w:rPr>
        <w:t>COMMISSIONING FORMAL WRITTEN WORK PRODUCTS</w:t>
      </w:r>
    </w:p>
    <w:tbl>
      <w:tblPr>
        <w:tblW w:w="7455" w:type="dxa"/>
        <w:jc w:val="center"/>
        <w:tblLayout w:type="fixed"/>
        <w:tblLook w:val="0000" w:firstRow="0" w:lastRow="0" w:firstColumn="0" w:lastColumn="0" w:noHBand="0" w:noVBand="0"/>
      </w:tblPr>
      <w:tblGrid>
        <w:gridCol w:w="1475"/>
        <w:gridCol w:w="957"/>
        <w:gridCol w:w="2588"/>
        <w:gridCol w:w="1396"/>
        <w:gridCol w:w="1039"/>
      </w:tblGrid>
      <w:tr w:rsidR="007E5621" w14:paraId="13ECA925" w14:textId="77777777">
        <w:trPr>
          <w:cantSplit/>
          <w:tblHeader/>
          <w:jc w:val="center"/>
        </w:trPr>
        <w:tc>
          <w:tcPr>
            <w:tcW w:w="1475" w:type="dxa"/>
            <w:tcBorders>
              <w:top w:val="single" w:sz="6" w:space="0" w:color="auto"/>
              <w:left w:val="single" w:sz="6" w:space="0" w:color="auto"/>
            </w:tcBorders>
          </w:tcPr>
          <w:p w14:paraId="787C88CC" w14:textId="77777777" w:rsidR="007E5621" w:rsidRDefault="007E5621" w:rsidP="00195127">
            <w:pPr>
              <w:keepNext/>
              <w:keepLines/>
              <w:suppressAutoHyphens/>
              <w:spacing w:before="40" w:after="40"/>
              <w:jc w:val="both"/>
              <w:rPr>
                <w:rFonts w:ascii="Arial" w:hAnsi="Arial"/>
                <w:b/>
                <w:sz w:val="19"/>
              </w:rPr>
            </w:pPr>
            <w:r>
              <w:rPr>
                <w:rFonts w:ascii="Arial" w:hAnsi="Arial"/>
                <w:b/>
                <w:sz w:val="19"/>
              </w:rPr>
              <w:br/>
              <w:t>Product</w:t>
            </w:r>
          </w:p>
        </w:tc>
        <w:tc>
          <w:tcPr>
            <w:tcW w:w="957" w:type="dxa"/>
            <w:tcBorders>
              <w:top w:val="single" w:sz="6" w:space="0" w:color="auto"/>
              <w:left w:val="single" w:sz="6" w:space="0" w:color="auto"/>
            </w:tcBorders>
          </w:tcPr>
          <w:p w14:paraId="5C98FE35" w14:textId="77777777" w:rsidR="007E5621" w:rsidRDefault="007E5621" w:rsidP="00195127">
            <w:pPr>
              <w:spacing w:before="40" w:after="40"/>
              <w:jc w:val="both"/>
              <w:rPr>
                <w:rFonts w:ascii="Arial" w:hAnsi="Arial"/>
                <w:b/>
                <w:sz w:val="19"/>
              </w:rPr>
            </w:pPr>
            <w:r>
              <w:rPr>
                <w:rFonts w:ascii="Arial" w:hAnsi="Arial"/>
                <w:b/>
                <w:sz w:val="19"/>
              </w:rPr>
              <w:t>Created By</w:t>
            </w:r>
          </w:p>
        </w:tc>
        <w:tc>
          <w:tcPr>
            <w:tcW w:w="2588" w:type="dxa"/>
            <w:tcBorders>
              <w:top w:val="single" w:sz="6" w:space="0" w:color="auto"/>
              <w:left w:val="single" w:sz="6" w:space="0" w:color="auto"/>
            </w:tcBorders>
          </w:tcPr>
          <w:p w14:paraId="745D1A15" w14:textId="77777777" w:rsidR="007E5621" w:rsidRDefault="007E5621" w:rsidP="00195127">
            <w:pPr>
              <w:spacing w:before="40" w:after="40"/>
              <w:jc w:val="both"/>
              <w:rPr>
                <w:rFonts w:ascii="Arial" w:hAnsi="Arial"/>
                <w:b/>
                <w:sz w:val="19"/>
              </w:rPr>
            </w:pPr>
            <w:r>
              <w:rPr>
                <w:rFonts w:ascii="Arial" w:hAnsi="Arial"/>
                <w:b/>
                <w:sz w:val="19"/>
              </w:rPr>
              <w:t>Product Description</w:t>
            </w:r>
            <w:r>
              <w:rPr>
                <w:rFonts w:ascii="Arial" w:hAnsi="Arial"/>
                <w:b/>
                <w:sz w:val="19"/>
              </w:rPr>
              <w:br/>
              <w:t>and Form</w:t>
            </w:r>
          </w:p>
        </w:tc>
        <w:tc>
          <w:tcPr>
            <w:tcW w:w="1396" w:type="dxa"/>
            <w:tcBorders>
              <w:top w:val="single" w:sz="6" w:space="0" w:color="auto"/>
              <w:left w:val="single" w:sz="6" w:space="0" w:color="auto"/>
            </w:tcBorders>
          </w:tcPr>
          <w:p w14:paraId="32BE87DF" w14:textId="77777777" w:rsidR="007E5621" w:rsidRDefault="007E5621" w:rsidP="00195127">
            <w:pPr>
              <w:spacing w:before="40" w:after="40"/>
              <w:jc w:val="both"/>
              <w:rPr>
                <w:rFonts w:ascii="Arial" w:hAnsi="Arial"/>
                <w:b/>
                <w:sz w:val="19"/>
              </w:rPr>
            </w:pPr>
            <w:r>
              <w:rPr>
                <w:rFonts w:ascii="Arial" w:hAnsi="Arial"/>
                <w:b/>
                <w:sz w:val="19"/>
              </w:rPr>
              <w:br/>
              <w:t>Due Date</w:t>
            </w:r>
          </w:p>
        </w:tc>
        <w:tc>
          <w:tcPr>
            <w:tcW w:w="1039" w:type="dxa"/>
            <w:tcBorders>
              <w:top w:val="single" w:sz="6" w:space="0" w:color="auto"/>
              <w:left w:val="single" w:sz="6" w:space="0" w:color="auto"/>
              <w:right w:val="single" w:sz="6" w:space="0" w:color="auto"/>
            </w:tcBorders>
          </w:tcPr>
          <w:p w14:paraId="526F53BF" w14:textId="77777777" w:rsidR="007E5621" w:rsidRDefault="007E5621" w:rsidP="00195127">
            <w:pPr>
              <w:spacing w:before="40" w:after="40"/>
              <w:jc w:val="both"/>
              <w:rPr>
                <w:rFonts w:ascii="Arial" w:hAnsi="Arial"/>
                <w:b/>
                <w:sz w:val="19"/>
              </w:rPr>
            </w:pPr>
            <w:r>
              <w:rPr>
                <w:rFonts w:ascii="Arial" w:hAnsi="Arial"/>
                <w:b/>
                <w:sz w:val="19"/>
              </w:rPr>
              <w:t>Deliver To</w:t>
            </w:r>
          </w:p>
        </w:tc>
      </w:tr>
      <w:tr w:rsidR="007E5621" w14:paraId="0CE5204B" w14:textId="77777777">
        <w:trPr>
          <w:cantSplit/>
          <w:jc w:val="center"/>
        </w:trPr>
        <w:tc>
          <w:tcPr>
            <w:tcW w:w="1475" w:type="dxa"/>
            <w:tcBorders>
              <w:top w:val="double" w:sz="6" w:space="0" w:color="auto"/>
              <w:left w:val="single" w:sz="6" w:space="0" w:color="auto"/>
              <w:bottom w:val="single" w:sz="6" w:space="0" w:color="auto"/>
            </w:tcBorders>
          </w:tcPr>
          <w:p w14:paraId="7921B359"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Scoping Mtg Minutes</w:t>
            </w:r>
          </w:p>
        </w:tc>
        <w:tc>
          <w:tcPr>
            <w:tcW w:w="957" w:type="dxa"/>
            <w:tcBorders>
              <w:top w:val="double" w:sz="6" w:space="0" w:color="auto"/>
              <w:left w:val="single" w:sz="6" w:space="0" w:color="auto"/>
              <w:bottom w:val="single" w:sz="6" w:space="0" w:color="auto"/>
            </w:tcBorders>
          </w:tcPr>
          <w:p w14:paraId="1CEA6567" w14:textId="77777777" w:rsidR="007E5621" w:rsidRDefault="007E5621" w:rsidP="00195127">
            <w:pPr>
              <w:spacing w:before="40" w:after="40"/>
              <w:jc w:val="both"/>
              <w:rPr>
                <w:sz w:val="19"/>
              </w:rPr>
            </w:pPr>
            <w:r>
              <w:rPr>
                <w:sz w:val="19"/>
              </w:rPr>
              <w:t>CxA</w:t>
            </w:r>
          </w:p>
        </w:tc>
        <w:tc>
          <w:tcPr>
            <w:tcW w:w="2588" w:type="dxa"/>
            <w:tcBorders>
              <w:top w:val="double" w:sz="6" w:space="0" w:color="auto"/>
              <w:left w:val="single" w:sz="6" w:space="0" w:color="auto"/>
              <w:bottom w:val="single" w:sz="6" w:space="0" w:color="auto"/>
            </w:tcBorders>
          </w:tcPr>
          <w:p w14:paraId="6740F4DC" w14:textId="77777777" w:rsidR="007E5621" w:rsidRDefault="007E5621" w:rsidP="00195127">
            <w:pPr>
              <w:spacing w:before="40" w:after="40"/>
              <w:jc w:val="both"/>
              <w:rPr>
                <w:sz w:val="19"/>
              </w:rPr>
            </w:pPr>
            <w:r>
              <w:rPr>
                <w:sz w:val="19"/>
              </w:rPr>
              <w:t>Minutes and notes of the scoping meeting</w:t>
            </w:r>
          </w:p>
        </w:tc>
        <w:tc>
          <w:tcPr>
            <w:tcW w:w="1396" w:type="dxa"/>
            <w:tcBorders>
              <w:top w:val="double" w:sz="6" w:space="0" w:color="auto"/>
              <w:left w:val="single" w:sz="6" w:space="0" w:color="auto"/>
              <w:bottom w:val="single" w:sz="6" w:space="0" w:color="auto"/>
            </w:tcBorders>
          </w:tcPr>
          <w:p w14:paraId="41FE90F6" w14:textId="77777777" w:rsidR="007E5621" w:rsidRDefault="007E5621" w:rsidP="00195127">
            <w:pPr>
              <w:spacing w:before="40" w:after="40"/>
              <w:jc w:val="both"/>
              <w:rPr>
                <w:sz w:val="19"/>
              </w:rPr>
            </w:pPr>
            <w:r>
              <w:rPr>
                <w:sz w:val="19"/>
              </w:rPr>
              <w:t>&lt; 1 week after meeting</w:t>
            </w:r>
          </w:p>
        </w:tc>
        <w:tc>
          <w:tcPr>
            <w:tcW w:w="1039" w:type="dxa"/>
            <w:tcBorders>
              <w:top w:val="double" w:sz="6" w:space="0" w:color="auto"/>
              <w:left w:val="single" w:sz="6" w:space="0" w:color="auto"/>
              <w:bottom w:val="single" w:sz="6" w:space="0" w:color="auto"/>
              <w:right w:val="single" w:sz="6" w:space="0" w:color="auto"/>
            </w:tcBorders>
          </w:tcPr>
          <w:p w14:paraId="5E0BFC91" w14:textId="77777777" w:rsidR="007E5621" w:rsidRDefault="007E5621" w:rsidP="00195127">
            <w:pPr>
              <w:spacing w:before="40" w:after="40"/>
              <w:jc w:val="both"/>
              <w:rPr>
                <w:sz w:val="19"/>
              </w:rPr>
            </w:pPr>
            <w:r>
              <w:rPr>
                <w:sz w:val="19"/>
              </w:rPr>
              <w:t>All Cx team</w:t>
            </w:r>
          </w:p>
        </w:tc>
      </w:tr>
      <w:tr w:rsidR="0038690B" w14:paraId="3BF434C0" w14:textId="77777777">
        <w:trPr>
          <w:cantSplit/>
          <w:jc w:val="center"/>
        </w:trPr>
        <w:tc>
          <w:tcPr>
            <w:tcW w:w="1475" w:type="dxa"/>
            <w:tcBorders>
              <w:top w:val="single" w:sz="6" w:space="0" w:color="auto"/>
              <w:left w:val="single" w:sz="6" w:space="0" w:color="auto"/>
              <w:bottom w:val="single" w:sz="6" w:space="0" w:color="auto"/>
            </w:tcBorders>
          </w:tcPr>
          <w:p w14:paraId="4D149A03" w14:textId="77777777"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Develop OPR</w:t>
            </w:r>
          </w:p>
        </w:tc>
        <w:tc>
          <w:tcPr>
            <w:tcW w:w="957" w:type="dxa"/>
            <w:tcBorders>
              <w:top w:val="single" w:sz="6" w:space="0" w:color="auto"/>
              <w:left w:val="single" w:sz="6" w:space="0" w:color="auto"/>
              <w:bottom w:val="single" w:sz="6" w:space="0" w:color="auto"/>
            </w:tcBorders>
          </w:tcPr>
          <w:p w14:paraId="2A654AD8" w14:textId="77777777" w:rsidR="0038690B" w:rsidRDefault="0038690B"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0AF50D93" w14:textId="77777777"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14:paraId="7616705A" w14:textId="77777777"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14:paraId="55E1367D" w14:textId="77777777" w:rsidR="0038690B" w:rsidRDefault="00967F15" w:rsidP="00195127">
            <w:pPr>
              <w:spacing w:before="40" w:after="40"/>
              <w:jc w:val="both"/>
              <w:rPr>
                <w:sz w:val="19"/>
              </w:rPr>
            </w:pPr>
            <w:r>
              <w:rPr>
                <w:sz w:val="19"/>
              </w:rPr>
              <w:t>Design Team &amp; University</w:t>
            </w:r>
          </w:p>
        </w:tc>
      </w:tr>
      <w:tr w:rsidR="0038690B" w14:paraId="2E2F0C96" w14:textId="77777777">
        <w:trPr>
          <w:cantSplit/>
          <w:jc w:val="center"/>
        </w:trPr>
        <w:tc>
          <w:tcPr>
            <w:tcW w:w="1475" w:type="dxa"/>
            <w:tcBorders>
              <w:top w:val="single" w:sz="6" w:space="0" w:color="auto"/>
              <w:left w:val="single" w:sz="6" w:space="0" w:color="auto"/>
              <w:bottom w:val="single" w:sz="6" w:space="0" w:color="auto"/>
            </w:tcBorders>
          </w:tcPr>
          <w:p w14:paraId="22986D56" w14:textId="77777777"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Obtain BOD</w:t>
            </w:r>
          </w:p>
        </w:tc>
        <w:tc>
          <w:tcPr>
            <w:tcW w:w="957" w:type="dxa"/>
            <w:tcBorders>
              <w:top w:val="single" w:sz="6" w:space="0" w:color="auto"/>
              <w:left w:val="single" w:sz="6" w:space="0" w:color="auto"/>
              <w:bottom w:val="single" w:sz="6" w:space="0" w:color="auto"/>
            </w:tcBorders>
          </w:tcPr>
          <w:p w14:paraId="4CA74FF0" w14:textId="77777777" w:rsidR="0038690B" w:rsidRDefault="0038690B" w:rsidP="00195127">
            <w:pPr>
              <w:spacing w:before="40" w:after="40"/>
              <w:jc w:val="both"/>
              <w:rPr>
                <w:sz w:val="19"/>
              </w:rPr>
            </w:pPr>
            <w:r>
              <w:rPr>
                <w:sz w:val="19"/>
              </w:rPr>
              <w:t>Design Team</w:t>
            </w:r>
          </w:p>
        </w:tc>
        <w:tc>
          <w:tcPr>
            <w:tcW w:w="2588" w:type="dxa"/>
            <w:tcBorders>
              <w:top w:val="single" w:sz="6" w:space="0" w:color="auto"/>
              <w:left w:val="single" w:sz="6" w:space="0" w:color="auto"/>
              <w:bottom w:val="single" w:sz="6" w:space="0" w:color="auto"/>
            </w:tcBorders>
          </w:tcPr>
          <w:p w14:paraId="49B27FE8" w14:textId="77777777"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14:paraId="5FE1B953" w14:textId="77777777"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14:paraId="718FA161" w14:textId="77777777" w:rsidR="0038690B" w:rsidRDefault="00967F15" w:rsidP="00195127">
            <w:pPr>
              <w:spacing w:before="40" w:after="40"/>
              <w:jc w:val="both"/>
              <w:rPr>
                <w:sz w:val="19"/>
              </w:rPr>
            </w:pPr>
            <w:r>
              <w:rPr>
                <w:sz w:val="19"/>
              </w:rPr>
              <w:t>Design Team &amp; University</w:t>
            </w:r>
          </w:p>
        </w:tc>
      </w:tr>
      <w:tr w:rsidR="007E5621" w14:paraId="7D6748DA" w14:textId="77777777">
        <w:trPr>
          <w:cantSplit/>
          <w:jc w:val="center"/>
        </w:trPr>
        <w:tc>
          <w:tcPr>
            <w:tcW w:w="1475" w:type="dxa"/>
            <w:tcBorders>
              <w:top w:val="single" w:sz="6" w:space="0" w:color="auto"/>
              <w:left w:val="single" w:sz="6" w:space="0" w:color="auto"/>
              <w:bottom w:val="single" w:sz="6" w:space="0" w:color="auto"/>
            </w:tcBorders>
          </w:tcPr>
          <w:p w14:paraId="5E02A431"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Schematic Design Review</w:t>
            </w:r>
          </w:p>
        </w:tc>
        <w:tc>
          <w:tcPr>
            <w:tcW w:w="957" w:type="dxa"/>
            <w:tcBorders>
              <w:top w:val="single" w:sz="6" w:space="0" w:color="auto"/>
              <w:left w:val="single" w:sz="6" w:space="0" w:color="auto"/>
              <w:bottom w:val="single" w:sz="6" w:space="0" w:color="auto"/>
            </w:tcBorders>
          </w:tcPr>
          <w:p w14:paraId="2661D381"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11FBBE54" w14:textId="77777777"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14:paraId="01C1546B" w14:textId="77777777" w:rsidR="007E5621" w:rsidRDefault="007E5621" w:rsidP="00195127">
            <w:pPr>
              <w:spacing w:before="40" w:after="40"/>
              <w:jc w:val="both"/>
              <w:rPr>
                <w:sz w:val="19"/>
              </w:rPr>
            </w:pPr>
            <w:r>
              <w:rPr>
                <w:sz w:val="19"/>
              </w:rPr>
              <w:t>1 week after release of SD</w:t>
            </w:r>
          </w:p>
        </w:tc>
        <w:tc>
          <w:tcPr>
            <w:tcW w:w="1039" w:type="dxa"/>
            <w:tcBorders>
              <w:top w:val="single" w:sz="6" w:space="0" w:color="auto"/>
              <w:left w:val="single" w:sz="6" w:space="0" w:color="auto"/>
              <w:bottom w:val="single" w:sz="6" w:space="0" w:color="auto"/>
              <w:right w:val="single" w:sz="6" w:space="0" w:color="auto"/>
            </w:tcBorders>
          </w:tcPr>
          <w:p w14:paraId="70D02D50" w14:textId="77777777" w:rsidR="007E5621" w:rsidRDefault="007E5621" w:rsidP="00195127">
            <w:pPr>
              <w:spacing w:before="40" w:after="40"/>
              <w:jc w:val="both"/>
              <w:rPr>
                <w:sz w:val="19"/>
              </w:rPr>
            </w:pPr>
            <w:r>
              <w:rPr>
                <w:sz w:val="19"/>
              </w:rPr>
              <w:t>Design Team &amp; University</w:t>
            </w:r>
          </w:p>
        </w:tc>
      </w:tr>
      <w:tr w:rsidR="007E5621" w14:paraId="77C8FFFE" w14:textId="77777777">
        <w:trPr>
          <w:cantSplit/>
          <w:jc w:val="center"/>
        </w:trPr>
        <w:tc>
          <w:tcPr>
            <w:tcW w:w="1475" w:type="dxa"/>
            <w:tcBorders>
              <w:top w:val="single" w:sz="6" w:space="0" w:color="auto"/>
              <w:left w:val="single" w:sz="6" w:space="0" w:color="auto"/>
              <w:bottom w:val="single" w:sz="6" w:space="0" w:color="auto"/>
            </w:tcBorders>
          </w:tcPr>
          <w:p w14:paraId="7E62CE99"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Construction Documents Design Review</w:t>
            </w:r>
          </w:p>
        </w:tc>
        <w:tc>
          <w:tcPr>
            <w:tcW w:w="957" w:type="dxa"/>
            <w:tcBorders>
              <w:top w:val="single" w:sz="6" w:space="0" w:color="auto"/>
              <w:left w:val="single" w:sz="6" w:space="0" w:color="auto"/>
              <w:bottom w:val="single" w:sz="6" w:space="0" w:color="auto"/>
            </w:tcBorders>
          </w:tcPr>
          <w:p w14:paraId="2F9CCA14"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2D013CE8" w14:textId="77777777"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14:paraId="238A4961" w14:textId="77777777" w:rsidR="007E5621" w:rsidRDefault="007E5621" w:rsidP="00195127">
            <w:pPr>
              <w:spacing w:before="40" w:after="40"/>
              <w:jc w:val="both"/>
              <w:rPr>
                <w:sz w:val="19"/>
              </w:rPr>
            </w:pPr>
            <w:r>
              <w:rPr>
                <w:sz w:val="19"/>
              </w:rPr>
              <w:t xml:space="preserve">1 week after release of </w:t>
            </w:r>
            <w:r w:rsidR="00C1234E">
              <w:rPr>
                <w:sz w:val="19"/>
              </w:rPr>
              <w:t>D</w:t>
            </w:r>
            <w:r>
              <w:rPr>
                <w:sz w:val="19"/>
              </w:rPr>
              <w:t>D</w:t>
            </w:r>
            <w:r w:rsidR="00C1234E">
              <w:rPr>
                <w:sz w:val="19"/>
              </w:rPr>
              <w:t xml:space="preserve"> and 1 week after release of CD</w:t>
            </w:r>
          </w:p>
        </w:tc>
        <w:tc>
          <w:tcPr>
            <w:tcW w:w="1039" w:type="dxa"/>
            <w:tcBorders>
              <w:top w:val="single" w:sz="6" w:space="0" w:color="auto"/>
              <w:left w:val="single" w:sz="6" w:space="0" w:color="auto"/>
              <w:bottom w:val="single" w:sz="6" w:space="0" w:color="auto"/>
              <w:right w:val="single" w:sz="6" w:space="0" w:color="auto"/>
            </w:tcBorders>
          </w:tcPr>
          <w:p w14:paraId="0B2DD174" w14:textId="77777777" w:rsidR="007E5621" w:rsidRDefault="007E5621" w:rsidP="00195127">
            <w:pPr>
              <w:spacing w:before="40" w:after="40"/>
              <w:jc w:val="both"/>
              <w:rPr>
                <w:sz w:val="19"/>
              </w:rPr>
            </w:pPr>
            <w:r>
              <w:rPr>
                <w:sz w:val="19"/>
              </w:rPr>
              <w:t>Design Team &amp; University</w:t>
            </w:r>
          </w:p>
        </w:tc>
      </w:tr>
      <w:tr w:rsidR="007E5621" w14:paraId="5E1E9C55" w14:textId="77777777">
        <w:trPr>
          <w:cantSplit/>
          <w:jc w:val="center"/>
        </w:trPr>
        <w:tc>
          <w:tcPr>
            <w:tcW w:w="1475" w:type="dxa"/>
            <w:tcBorders>
              <w:left w:val="single" w:sz="6" w:space="0" w:color="auto"/>
              <w:bottom w:val="single" w:sz="6" w:space="0" w:color="auto"/>
            </w:tcBorders>
          </w:tcPr>
          <w:p w14:paraId="75119D98" w14:textId="77777777" w:rsidR="007E5621" w:rsidRDefault="007E5621" w:rsidP="00195127">
            <w:pPr>
              <w:keepNext/>
              <w:keepLines/>
              <w:tabs>
                <w:tab w:val="left" w:pos="0"/>
              </w:tabs>
              <w:suppressAutoHyphens/>
              <w:spacing w:before="40" w:after="40"/>
              <w:jc w:val="both"/>
              <w:rPr>
                <w:rFonts w:ascii="Arial" w:hAnsi="Arial"/>
                <w:sz w:val="19"/>
              </w:rPr>
            </w:pPr>
          </w:p>
          <w:p w14:paraId="3FD7C6D5"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Final Cx Plan</w:t>
            </w:r>
          </w:p>
        </w:tc>
        <w:tc>
          <w:tcPr>
            <w:tcW w:w="957" w:type="dxa"/>
            <w:tcBorders>
              <w:left w:val="single" w:sz="6" w:space="0" w:color="auto"/>
              <w:bottom w:val="single" w:sz="6" w:space="0" w:color="auto"/>
            </w:tcBorders>
          </w:tcPr>
          <w:p w14:paraId="53F3A189" w14:textId="77777777" w:rsidR="007E5621" w:rsidRDefault="007E5621" w:rsidP="00195127">
            <w:pPr>
              <w:spacing w:before="40" w:after="40"/>
              <w:jc w:val="both"/>
              <w:rPr>
                <w:sz w:val="19"/>
              </w:rPr>
            </w:pPr>
            <w:r>
              <w:rPr>
                <w:sz w:val="19"/>
              </w:rPr>
              <w:t>CxA</w:t>
            </w:r>
          </w:p>
        </w:tc>
        <w:tc>
          <w:tcPr>
            <w:tcW w:w="2588" w:type="dxa"/>
            <w:tcBorders>
              <w:left w:val="single" w:sz="6" w:space="0" w:color="auto"/>
              <w:bottom w:val="single" w:sz="6" w:space="0" w:color="auto"/>
            </w:tcBorders>
          </w:tcPr>
          <w:p w14:paraId="4488DB89" w14:textId="77777777" w:rsidR="007E5621" w:rsidRDefault="007E5621" w:rsidP="00195127">
            <w:pPr>
              <w:spacing w:before="40" w:after="40"/>
              <w:jc w:val="both"/>
              <w:rPr>
                <w:sz w:val="19"/>
              </w:rPr>
            </w:pPr>
            <w:r>
              <w:rPr>
                <w:sz w:val="19"/>
              </w:rPr>
              <w:t>Final Cx plan for const. phase (edited version of Draft plan of bid documents)</w:t>
            </w:r>
          </w:p>
        </w:tc>
        <w:tc>
          <w:tcPr>
            <w:tcW w:w="1396" w:type="dxa"/>
            <w:tcBorders>
              <w:left w:val="single" w:sz="6" w:space="0" w:color="auto"/>
              <w:bottom w:val="single" w:sz="6" w:space="0" w:color="auto"/>
            </w:tcBorders>
          </w:tcPr>
          <w:p w14:paraId="515AFDA5" w14:textId="77777777" w:rsidR="007E5621" w:rsidRDefault="007E5621" w:rsidP="00195127">
            <w:pPr>
              <w:spacing w:before="40" w:after="40"/>
              <w:jc w:val="both"/>
              <w:rPr>
                <w:sz w:val="19"/>
              </w:rPr>
            </w:pPr>
            <w:r>
              <w:rPr>
                <w:sz w:val="19"/>
              </w:rPr>
              <w:t>1-2 weeks after Cx scoping mtg.</w:t>
            </w:r>
          </w:p>
        </w:tc>
        <w:tc>
          <w:tcPr>
            <w:tcW w:w="1039" w:type="dxa"/>
            <w:tcBorders>
              <w:left w:val="single" w:sz="6" w:space="0" w:color="auto"/>
              <w:bottom w:val="single" w:sz="6" w:space="0" w:color="auto"/>
              <w:right w:val="single" w:sz="6" w:space="0" w:color="auto"/>
            </w:tcBorders>
          </w:tcPr>
          <w:p w14:paraId="2AC18BD8" w14:textId="77777777" w:rsidR="007E5621" w:rsidRDefault="007E5621" w:rsidP="00195127">
            <w:pPr>
              <w:spacing w:before="40" w:after="40"/>
              <w:jc w:val="both"/>
              <w:rPr>
                <w:sz w:val="19"/>
              </w:rPr>
            </w:pPr>
            <w:r>
              <w:rPr>
                <w:sz w:val="19"/>
              </w:rPr>
              <w:t>All Cx team</w:t>
            </w:r>
          </w:p>
        </w:tc>
      </w:tr>
      <w:tr w:rsidR="007E5621" w14:paraId="6C9FE781" w14:textId="77777777">
        <w:trPr>
          <w:cantSplit/>
          <w:jc w:val="center"/>
        </w:trPr>
        <w:tc>
          <w:tcPr>
            <w:tcW w:w="1475" w:type="dxa"/>
            <w:tcBorders>
              <w:top w:val="single" w:sz="6" w:space="0" w:color="auto"/>
              <w:left w:val="single" w:sz="6" w:space="0" w:color="auto"/>
            </w:tcBorders>
          </w:tcPr>
          <w:p w14:paraId="576051ED"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Cx Schedule</w:t>
            </w:r>
          </w:p>
        </w:tc>
        <w:tc>
          <w:tcPr>
            <w:tcW w:w="957" w:type="dxa"/>
            <w:tcBorders>
              <w:top w:val="single" w:sz="6" w:space="0" w:color="auto"/>
              <w:left w:val="single" w:sz="6" w:space="0" w:color="auto"/>
            </w:tcBorders>
          </w:tcPr>
          <w:p w14:paraId="2533E444"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52C8BF25" w14:textId="77777777" w:rsidR="007E5621" w:rsidRDefault="007E5621" w:rsidP="00195127">
            <w:pPr>
              <w:spacing w:before="40" w:after="40"/>
              <w:jc w:val="both"/>
              <w:rPr>
                <w:sz w:val="19"/>
              </w:rPr>
            </w:pPr>
            <w:r>
              <w:rPr>
                <w:sz w:val="19"/>
              </w:rPr>
              <w:t xml:space="preserve">Initial summary schedule  and detailed version </w:t>
            </w:r>
          </w:p>
        </w:tc>
        <w:tc>
          <w:tcPr>
            <w:tcW w:w="1396" w:type="dxa"/>
            <w:tcBorders>
              <w:top w:val="single" w:sz="6" w:space="0" w:color="auto"/>
              <w:left w:val="single" w:sz="6" w:space="0" w:color="auto"/>
            </w:tcBorders>
          </w:tcPr>
          <w:p w14:paraId="7A59E25A" w14:textId="77777777" w:rsidR="007E5621" w:rsidRDefault="007E5621" w:rsidP="00195127">
            <w:pPr>
              <w:spacing w:before="40" w:after="40"/>
              <w:jc w:val="both"/>
              <w:rPr>
                <w:sz w:val="19"/>
              </w:rPr>
            </w:pPr>
            <w:r>
              <w:rPr>
                <w:sz w:val="19"/>
              </w:rPr>
              <w:t>Summary schedule: 1wk after scoping</w:t>
            </w:r>
          </w:p>
        </w:tc>
        <w:tc>
          <w:tcPr>
            <w:tcW w:w="1039" w:type="dxa"/>
            <w:tcBorders>
              <w:top w:val="single" w:sz="6" w:space="0" w:color="auto"/>
              <w:left w:val="single" w:sz="6" w:space="0" w:color="auto"/>
              <w:right w:val="single" w:sz="6" w:space="0" w:color="auto"/>
            </w:tcBorders>
          </w:tcPr>
          <w:p w14:paraId="654D96D2" w14:textId="77777777" w:rsidR="007E5621" w:rsidRDefault="007E5621" w:rsidP="00195127">
            <w:pPr>
              <w:spacing w:before="40" w:after="40"/>
              <w:jc w:val="both"/>
              <w:rPr>
                <w:sz w:val="19"/>
              </w:rPr>
            </w:pPr>
            <w:r>
              <w:rPr>
                <w:sz w:val="19"/>
              </w:rPr>
              <w:t>All Cx team</w:t>
            </w:r>
          </w:p>
        </w:tc>
      </w:tr>
      <w:tr w:rsidR="007E5621" w14:paraId="78C9BE0C" w14:textId="77777777">
        <w:trPr>
          <w:cantSplit/>
          <w:jc w:val="center"/>
        </w:trPr>
        <w:tc>
          <w:tcPr>
            <w:tcW w:w="1475" w:type="dxa"/>
            <w:tcBorders>
              <w:top w:val="single" w:sz="6" w:space="0" w:color="auto"/>
              <w:left w:val="single" w:sz="6" w:space="0" w:color="auto"/>
            </w:tcBorders>
          </w:tcPr>
          <w:p w14:paraId="4D812B4F"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Equipment submittals</w:t>
            </w:r>
          </w:p>
        </w:tc>
        <w:tc>
          <w:tcPr>
            <w:tcW w:w="957" w:type="dxa"/>
            <w:tcBorders>
              <w:top w:val="single" w:sz="6" w:space="0" w:color="auto"/>
              <w:left w:val="single" w:sz="6" w:space="0" w:color="auto"/>
            </w:tcBorders>
          </w:tcPr>
          <w:p w14:paraId="6F6761D1" w14:textId="77777777"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tcBorders>
          </w:tcPr>
          <w:p w14:paraId="6C20933F" w14:textId="77777777" w:rsidR="007E5621" w:rsidRDefault="007E5621" w:rsidP="00195127">
            <w:pPr>
              <w:spacing w:before="40" w:after="40"/>
              <w:jc w:val="both"/>
              <w:rPr>
                <w:sz w:val="19"/>
              </w:rPr>
            </w:pPr>
            <w:r>
              <w:rPr>
                <w:sz w:val="19"/>
              </w:rPr>
              <w:t>Detailed data on all Cx’d equip.</w:t>
            </w:r>
          </w:p>
        </w:tc>
        <w:tc>
          <w:tcPr>
            <w:tcW w:w="1396" w:type="dxa"/>
            <w:tcBorders>
              <w:top w:val="single" w:sz="6" w:space="0" w:color="auto"/>
              <w:left w:val="single" w:sz="6" w:space="0" w:color="auto"/>
            </w:tcBorders>
          </w:tcPr>
          <w:p w14:paraId="38BDCFB3" w14:textId="77777777"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14:paraId="64D5CA96" w14:textId="77777777" w:rsidR="007E5621" w:rsidRDefault="007E5621" w:rsidP="00195127">
            <w:pPr>
              <w:spacing w:before="40" w:after="40"/>
              <w:jc w:val="both"/>
              <w:rPr>
                <w:sz w:val="19"/>
              </w:rPr>
            </w:pPr>
            <w:r>
              <w:rPr>
                <w:sz w:val="19"/>
              </w:rPr>
              <w:t>CxA</w:t>
            </w:r>
          </w:p>
        </w:tc>
      </w:tr>
      <w:tr w:rsidR="007E5621" w14:paraId="611A5E1A" w14:textId="77777777">
        <w:trPr>
          <w:cantSplit/>
          <w:jc w:val="center"/>
        </w:trPr>
        <w:tc>
          <w:tcPr>
            <w:tcW w:w="1475" w:type="dxa"/>
            <w:tcBorders>
              <w:top w:val="single" w:sz="6" w:space="0" w:color="auto"/>
              <w:left w:val="single" w:sz="6" w:space="0" w:color="auto"/>
            </w:tcBorders>
          </w:tcPr>
          <w:p w14:paraId="6E8CBF3A"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Prefunctional tests and checklists</w:t>
            </w:r>
          </w:p>
        </w:tc>
        <w:tc>
          <w:tcPr>
            <w:tcW w:w="957" w:type="dxa"/>
            <w:tcBorders>
              <w:top w:val="single" w:sz="6" w:space="0" w:color="auto"/>
              <w:left w:val="single" w:sz="6" w:space="0" w:color="auto"/>
            </w:tcBorders>
          </w:tcPr>
          <w:p w14:paraId="2891116D" w14:textId="77777777" w:rsidR="007E5621" w:rsidRDefault="007E5621" w:rsidP="00195127">
            <w:pPr>
              <w:spacing w:before="40" w:after="40"/>
              <w:jc w:val="both"/>
              <w:rPr>
                <w:sz w:val="19"/>
              </w:rPr>
            </w:pPr>
            <w:r>
              <w:rPr>
                <w:sz w:val="19"/>
              </w:rPr>
              <w:t>Specs and CxA</w:t>
            </w:r>
          </w:p>
        </w:tc>
        <w:tc>
          <w:tcPr>
            <w:tcW w:w="2588" w:type="dxa"/>
            <w:tcBorders>
              <w:top w:val="single" w:sz="6" w:space="0" w:color="auto"/>
              <w:left w:val="single" w:sz="6" w:space="0" w:color="auto"/>
            </w:tcBorders>
          </w:tcPr>
          <w:p w14:paraId="60565817" w14:textId="77777777" w:rsidR="007E5621" w:rsidRDefault="007E5621" w:rsidP="00195127">
            <w:pPr>
              <w:spacing w:before="40" w:after="40"/>
              <w:jc w:val="both"/>
              <w:rPr>
                <w:sz w:val="19"/>
              </w:rPr>
            </w:pPr>
            <w:r>
              <w:rPr>
                <w:sz w:val="19"/>
              </w:rPr>
              <w:t xml:space="preserve">List by equipment of Prefunctional checklists and Prefunctional tests </w:t>
            </w:r>
          </w:p>
        </w:tc>
        <w:tc>
          <w:tcPr>
            <w:tcW w:w="1396" w:type="dxa"/>
            <w:tcBorders>
              <w:top w:val="single" w:sz="6" w:space="0" w:color="auto"/>
              <w:left w:val="single" w:sz="6" w:space="0" w:color="auto"/>
            </w:tcBorders>
          </w:tcPr>
          <w:p w14:paraId="6B7E4DDC" w14:textId="77777777"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14:paraId="677DD327" w14:textId="77777777" w:rsidR="007E5621" w:rsidRDefault="007E5621" w:rsidP="00195127">
            <w:pPr>
              <w:spacing w:before="40" w:after="40"/>
              <w:jc w:val="both"/>
              <w:rPr>
                <w:sz w:val="19"/>
              </w:rPr>
            </w:pPr>
            <w:r>
              <w:rPr>
                <w:sz w:val="19"/>
              </w:rPr>
              <w:t>Subs</w:t>
            </w:r>
          </w:p>
        </w:tc>
      </w:tr>
      <w:tr w:rsidR="007E5621" w14:paraId="35BB0758" w14:textId="77777777">
        <w:trPr>
          <w:cantSplit/>
          <w:jc w:val="center"/>
        </w:trPr>
        <w:tc>
          <w:tcPr>
            <w:tcW w:w="1475" w:type="dxa"/>
            <w:tcBorders>
              <w:top w:val="single" w:sz="6" w:space="0" w:color="auto"/>
              <w:left w:val="single" w:sz="6" w:space="0" w:color="auto"/>
            </w:tcBorders>
          </w:tcPr>
          <w:p w14:paraId="4B98EA9B"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plans</w:t>
            </w:r>
          </w:p>
        </w:tc>
        <w:tc>
          <w:tcPr>
            <w:tcW w:w="957" w:type="dxa"/>
            <w:tcBorders>
              <w:top w:val="single" w:sz="6" w:space="0" w:color="auto"/>
              <w:left w:val="single" w:sz="6" w:space="0" w:color="auto"/>
            </w:tcBorders>
          </w:tcPr>
          <w:p w14:paraId="446D0A02" w14:textId="77777777" w:rsidR="007E5621" w:rsidRDefault="007E5621" w:rsidP="00195127">
            <w:pPr>
              <w:spacing w:before="40" w:after="40"/>
              <w:jc w:val="both"/>
              <w:rPr>
                <w:sz w:val="19"/>
              </w:rPr>
            </w:pPr>
            <w:r>
              <w:rPr>
                <w:sz w:val="19"/>
              </w:rPr>
              <w:t>All Subs</w:t>
            </w:r>
          </w:p>
          <w:p w14:paraId="2625D66E" w14:textId="77777777" w:rsidR="007E5621" w:rsidRDefault="007E5621" w:rsidP="00195127">
            <w:pPr>
              <w:spacing w:before="40" w:after="40"/>
              <w:jc w:val="both"/>
              <w:rPr>
                <w:sz w:val="19"/>
              </w:rPr>
            </w:pPr>
            <w:r>
              <w:rPr>
                <w:sz w:val="19"/>
              </w:rPr>
              <w:t>and CxA</w:t>
            </w:r>
          </w:p>
        </w:tc>
        <w:tc>
          <w:tcPr>
            <w:tcW w:w="2588" w:type="dxa"/>
            <w:tcBorders>
              <w:top w:val="single" w:sz="6" w:space="0" w:color="auto"/>
              <w:left w:val="single" w:sz="6" w:space="0" w:color="auto"/>
            </w:tcBorders>
          </w:tcPr>
          <w:p w14:paraId="149FFC6D" w14:textId="77777777" w:rsidR="007E5621" w:rsidRDefault="007E5621" w:rsidP="00195127">
            <w:pPr>
              <w:spacing w:before="40" w:after="40"/>
              <w:jc w:val="both"/>
              <w:rPr>
                <w:sz w:val="19"/>
              </w:rPr>
            </w:pPr>
            <w:r>
              <w:rPr>
                <w:sz w:val="19"/>
              </w:rPr>
              <w:t>Specific listing of procedures for combining CxA Prefunctional checklists with Sub’s startup and checkout.</w:t>
            </w:r>
          </w:p>
        </w:tc>
        <w:tc>
          <w:tcPr>
            <w:tcW w:w="1396" w:type="dxa"/>
            <w:tcBorders>
              <w:top w:val="single" w:sz="6" w:space="0" w:color="auto"/>
              <w:left w:val="single" w:sz="6" w:space="0" w:color="auto"/>
            </w:tcBorders>
          </w:tcPr>
          <w:p w14:paraId="58A3997E" w14:textId="77777777" w:rsidR="007E5621" w:rsidRDefault="007E5621" w:rsidP="00195127">
            <w:pPr>
              <w:spacing w:before="40" w:after="40"/>
              <w:jc w:val="both"/>
              <w:rPr>
                <w:sz w:val="19"/>
              </w:rPr>
            </w:pPr>
            <w:r>
              <w:rPr>
                <w:sz w:val="19"/>
              </w:rPr>
              <w:t>2-weeks before execution</w:t>
            </w:r>
          </w:p>
        </w:tc>
        <w:tc>
          <w:tcPr>
            <w:tcW w:w="1039" w:type="dxa"/>
            <w:tcBorders>
              <w:top w:val="single" w:sz="6" w:space="0" w:color="auto"/>
              <w:left w:val="single" w:sz="6" w:space="0" w:color="auto"/>
              <w:right w:val="single" w:sz="6" w:space="0" w:color="auto"/>
            </w:tcBorders>
          </w:tcPr>
          <w:p w14:paraId="174463F2" w14:textId="77777777" w:rsidR="007E5621" w:rsidRDefault="007E5621" w:rsidP="00195127">
            <w:pPr>
              <w:spacing w:before="40" w:after="40"/>
              <w:jc w:val="both"/>
              <w:rPr>
                <w:sz w:val="19"/>
              </w:rPr>
            </w:pPr>
            <w:r>
              <w:rPr>
                <w:sz w:val="19"/>
              </w:rPr>
              <w:t>CxA</w:t>
            </w:r>
          </w:p>
        </w:tc>
      </w:tr>
      <w:tr w:rsidR="007E5621" w14:paraId="70B78371" w14:textId="77777777">
        <w:trPr>
          <w:cantSplit/>
          <w:jc w:val="center"/>
        </w:trPr>
        <w:tc>
          <w:tcPr>
            <w:tcW w:w="1475" w:type="dxa"/>
            <w:tcBorders>
              <w:top w:val="single" w:sz="6" w:space="0" w:color="auto"/>
              <w:left w:val="single" w:sz="6" w:space="0" w:color="auto"/>
              <w:bottom w:val="single" w:sz="6" w:space="0" w:color="auto"/>
            </w:tcBorders>
          </w:tcPr>
          <w:p w14:paraId="631578EF"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reports</w:t>
            </w:r>
          </w:p>
        </w:tc>
        <w:tc>
          <w:tcPr>
            <w:tcW w:w="957" w:type="dxa"/>
            <w:tcBorders>
              <w:top w:val="single" w:sz="6" w:space="0" w:color="auto"/>
              <w:left w:val="single" w:sz="6" w:space="0" w:color="auto"/>
              <w:bottom w:val="single" w:sz="6" w:space="0" w:color="auto"/>
            </w:tcBorders>
          </w:tcPr>
          <w:p w14:paraId="49CD4AFB" w14:textId="77777777"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bottom w:val="single" w:sz="6" w:space="0" w:color="auto"/>
            </w:tcBorders>
          </w:tcPr>
          <w:p w14:paraId="63C25713" w14:textId="77777777" w:rsidR="007E5621" w:rsidRDefault="007E5621" w:rsidP="00195127">
            <w:pPr>
              <w:spacing w:before="40" w:after="40"/>
              <w:jc w:val="both"/>
              <w:rPr>
                <w:sz w:val="19"/>
              </w:rPr>
            </w:pPr>
            <w:r>
              <w:rPr>
                <w:sz w:val="19"/>
              </w:rPr>
              <w:t>Filled out Prefunctional checklists, tests, startup and initial checkout</w:t>
            </w:r>
          </w:p>
        </w:tc>
        <w:tc>
          <w:tcPr>
            <w:tcW w:w="1396" w:type="dxa"/>
            <w:tcBorders>
              <w:top w:val="single" w:sz="6" w:space="0" w:color="auto"/>
              <w:left w:val="single" w:sz="6" w:space="0" w:color="auto"/>
              <w:bottom w:val="single" w:sz="6" w:space="0" w:color="auto"/>
            </w:tcBorders>
          </w:tcPr>
          <w:p w14:paraId="31935037" w14:textId="77777777" w:rsidR="007E5621" w:rsidRDefault="007E5621" w:rsidP="00195127">
            <w:pPr>
              <w:spacing w:before="40" w:after="40"/>
              <w:jc w:val="both"/>
              <w:rPr>
                <w:sz w:val="19"/>
              </w:rPr>
            </w:pPr>
            <w:r>
              <w:rPr>
                <w:sz w:val="19"/>
              </w:rPr>
              <w:t>1-week after startup completion</w:t>
            </w:r>
          </w:p>
        </w:tc>
        <w:tc>
          <w:tcPr>
            <w:tcW w:w="1039" w:type="dxa"/>
            <w:tcBorders>
              <w:top w:val="single" w:sz="6" w:space="0" w:color="auto"/>
              <w:left w:val="single" w:sz="6" w:space="0" w:color="auto"/>
              <w:bottom w:val="single" w:sz="6" w:space="0" w:color="auto"/>
              <w:right w:val="single" w:sz="6" w:space="0" w:color="auto"/>
            </w:tcBorders>
          </w:tcPr>
          <w:p w14:paraId="7B791F6D" w14:textId="77777777" w:rsidR="007E5621" w:rsidRDefault="007E5621" w:rsidP="00195127">
            <w:pPr>
              <w:spacing w:before="40" w:after="40"/>
              <w:jc w:val="both"/>
              <w:rPr>
                <w:sz w:val="19"/>
              </w:rPr>
            </w:pPr>
            <w:r>
              <w:rPr>
                <w:sz w:val="19"/>
              </w:rPr>
              <w:t>CxA + normal others; O&amp;M’s</w:t>
            </w:r>
          </w:p>
        </w:tc>
      </w:tr>
      <w:tr w:rsidR="007E5621" w14:paraId="29BBF56E" w14:textId="77777777">
        <w:trPr>
          <w:cantSplit/>
          <w:jc w:val="center"/>
        </w:trPr>
        <w:tc>
          <w:tcPr>
            <w:tcW w:w="1475" w:type="dxa"/>
            <w:tcBorders>
              <w:top w:val="single" w:sz="6" w:space="0" w:color="auto"/>
              <w:left w:val="single" w:sz="6" w:space="0" w:color="auto"/>
              <w:bottom w:val="single" w:sz="6" w:space="0" w:color="auto"/>
            </w:tcBorders>
          </w:tcPr>
          <w:p w14:paraId="4B3A8727"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Controls Contractor Initial Check-out Plan</w:t>
            </w:r>
          </w:p>
        </w:tc>
        <w:tc>
          <w:tcPr>
            <w:tcW w:w="957" w:type="dxa"/>
            <w:tcBorders>
              <w:top w:val="single" w:sz="6" w:space="0" w:color="auto"/>
              <w:left w:val="single" w:sz="6" w:space="0" w:color="auto"/>
              <w:bottom w:val="single" w:sz="6" w:space="0" w:color="auto"/>
            </w:tcBorders>
          </w:tcPr>
          <w:p w14:paraId="1F5FBBCF" w14:textId="77777777" w:rsidR="007E5621" w:rsidRDefault="007E5621" w:rsidP="00195127">
            <w:pPr>
              <w:spacing w:before="40" w:after="40"/>
              <w:jc w:val="both"/>
              <w:rPr>
                <w:sz w:val="19"/>
              </w:rPr>
            </w:pPr>
            <w:r>
              <w:rPr>
                <w:sz w:val="19"/>
              </w:rPr>
              <w:t>Controls Contr.</w:t>
            </w:r>
          </w:p>
        </w:tc>
        <w:tc>
          <w:tcPr>
            <w:tcW w:w="2588" w:type="dxa"/>
            <w:tcBorders>
              <w:top w:val="single" w:sz="6" w:space="0" w:color="auto"/>
              <w:left w:val="single" w:sz="6" w:space="0" w:color="auto"/>
              <w:bottom w:val="single" w:sz="6" w:space="0" w:color="auto"/>
            </w:tcBorders>
          </w:tcPr>
          <w:p w14:paraId="36B4C978" w14:textId="77777777" w:rsidR="007E5621" w:rsidRDefault="007E5621" w:rsidP="00195127">
            <w:pPr>
              <w:spacing w:before="40" w:after="40"/>
              <w:jc w:val="both"/>
              <w:rPr>
                <w:sz w:val="19"/>
              </w:rPr>
            </w:pPr>
            <w:r>
              <w:rPr>
                <w:sz w:val="19"/>
              </w:rPr>
              <w:t>Complete step-by-step plan on checkout and CxA calibration procedures, including forms for documentating</w:t>
            </w:r>
          </w:p>
        </w:tc>
        <w:tc>
          <w:tcPr>
            <w:tcW w:w="1396" w:type="dxa"/>
            <w:tcBorders>
              <w:top w:val="single" w:sz="6" w:space="0" w:color="auto"/>
              <w:left w:val="single" w:sz="6" w:space="0" w:color="auto"/>
              <w:bottom w:val="single" w:sz="6" w:space="0" w:color="auto"/>
            </w:tcBorders>
          </w:tcPr>
          <w:p w14:paraId="50A1CF31" w14:textId="77777777" w:rsidR="007E5621" w:rsidRDefault="007E5621" w:rsidP="00195127">
            <w:pPr>
              <w:spacing w:before="40" w:after="40"/>
              <w:jc w:val="both"/>
              <w:rPr>
                <w:sz w:val="19"/>
              </w:rPr>
            </w:pPr>
            <w:r>
              <w:rPr>
                <w:sz w:val="19"/>
              </w:rPr>
              <w:t>3 weeks before beginning checkout</w:t>
            </w:r>
          </w:p>
        </w:tc>
        <w:tc>
          <w:tcPr>
            <w:tcW w:w="1039" w:type="dxa"/>
            <w:tcBorders>
              <w:top w:val="single" w:sz="6" w:space="0" w:color="auto"/>
              <w:left w:val="single" w:sz="6" w:space="0" w:color="auto"/>
              <w:bottom w:val="single" w:sz="6" w:space="0" w:color="auto"/>
              <w:right w:val="single" w:sz="6" w:space="0" w:color="auto"/>
            </w:tcBorders>
          </w:tcPr>
          <w:p w14:paraId="6A967965" w14:textId="77777777" w:rsidR="007E5621" w:rsidRDefault="007E5621" w:rsidP="00195127">
            <w:pPr>
              <w:spacing w:before="40" w:after="40"/>
              <w:jc w:val="both"/>
              <w:rPr>
                <w:sz w:val="19"/>
              </w:rPr>
            </w:pPr>
            <w:r>
              <w:rPr>
                <w:sz w:val="19"/>
              </w:rPr>
              <w:t>CxA</w:t>
            </w:r>
          </w:p>
        </w:tc>
      </w:tr>
    </w:tbl>
    <w:p w14:paraId="2AC3395B" w14:textId="77777777"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14:paraId="111315A4" w14:textId="77777777">
        <w:trPr>
          <w:cantSplit/>
          <w:jc w:val="center"/>
        </w:trPr>
        <w:tc>
          <w:tcPr>
            <w:tcW w:w="1475" w:type="dxa"/>
            <w:tcBorders>
              <w:top w:val="single" w:sz="6" w:space="0" w:color="auto"/>
              <w:left w:val="single" w:sz="6" w:space="0" w:color="auto"/>
            </w:tcBorders>
          </w:tcPr>
          <w:p w14:paraId="1E7C1AF9"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lastRenderedPageBreak/>
              <w:t>TAB  plan and approach</w:t>
            </w:r>
          </w:p>
        </w:tc>
        <w:tc>
          <w:tcPr>
            <w:tcW w:w="957" w:type="dxa"/>
            <w:tcBorders>
              <w:top w:val="single" w:sz="6" w:space="0" w:color="auto"/>
              <w:left w:val="single" w:sz="6" w:space="0" w:color="auto"/>
            </w:tcBorders>
          </w:tcPr>
          <w:p w14:paraId="1A237DCE" w14:textId="77777777"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14:paraId="5E9DF5EA" w14:textId="77777777" w:rsidR="007E5621" w:rsidRDefault="007E5621" w:rsidP="00195127">
            <w:pPr>
              <w:spacing w:before="40" w:after="40"/>
              <w:jc w:val="both"/>
              <w:rPr>
                <w:sz w:val="19"/>
              </w:rPr>
            </w:pPr>
            <w:r>
              <w:rPr>
                <w:sz w:val="19"/>
              </w:rPr>
              <w:t>Outline of TAB plan, approach and schedule</w:t>
            </w:r>
          </w:p>
        </w:tc>
        <w:tc>
          <w:tcPr>
            <w:tcW w:w="1396" w:type="dxa"/>
            <w:tcBorders>
              <w:top w:val="single" w:sz="6" w:space="0" w:color="auto"/>
              <w:left w:val="single" w:sz="6" w:space="0" w:color="auto"/>
            </w:tcBorders>
          </w:tcPr>
          <w:p w14:paraId="6CF0070B" w14:textId="77777777" w:rsidR="007E5621" w:rsidRDefault="007E5621" w:rsidP="00195127">
            <w:pPr>
              <w:spacing w:before="40" w:after="40"/>
              <w:jc w:val="both"/>
              <w:rPr>
                <w:sz w:val="19"/>
              </w:rPr>
            </w:pPr>
            <w:r>
              <w:rPr>
                <w:sz w:val="19"/>
              </w:rPr>
              <w:t>&lt; 6weeks before TAB</w:t>
            </w:r>
          </w:p>
        </w:tc>
        <w:tc>
          <w:tcPr>
            <w:tcW w:w="1084" w:type="dxa"/>
            <w:tcBorders>
              <w:top w:val="single" w:sz="6" w:space="0" w:color="auto"/>
              <w:left w:val="single" w:sz="6" w:space="0" w:color="auto"/>
              <w:bottom w:val="single" w:sz="6" w:space="0" w:color="auto"/>
              <w:right w:val="single" w:sz="6" w:space="0" w:color="auto"/>
            </w:tcBorders>
          </w:tcPr>
          <w:p w14:paraId="4F4B268F" w14:textId="77777777" w:rsidR="007E5621" w:rsidRDefault="007E5621" w:rsidP="00195127">
            <w:pPr>
              <w:spacing w:before="40" w:after="40"/>
              <w:jc w:val="both"/>
              <w:rPr>
                <w:sz w:val="19"/>
              </w:rPr>
            </w:pPr>
            <w:r>
              <w:rPr>
                <w:sz w:val="19"/>
              </w:rPr>
              <w:t>CxA, CM;  Cntrls contr.</w:t>
            </w:r>
          </w:p>
        </w:tc>
      </w:tr>
      <w:tr w:rsidR="007E5621" w14:paraId="2C2FA889" w14:textId="77777777">
        <w:trPr>
          <w:cantSplit/>
          <w:jc w:val="center"/>
        </w:trPr>
        <w:tc>
          <w:tcPr>
            <w:tcW w:w="1475" w:type="dxa"/>
            <w:tcBorders>
              <w:top w:val="single" w:sz="6" w:space="0" w:color="auto"/>
              <w:left w:val="single" w:sz="6" w:space="0" w:color="auto"/>
              <w:bottom w:val="single" w:sz="6" w:space="0" w:color="auto"/>
            </w:tcBorders>
          </w:tcPr>
          <w:p w14:paraId="2431F851"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TAB  progress reports</w:t>
            </w:r>
          </w:p>
        </w:tc>
        <w:tc>
          <w:tcPr>
            <w:tcW w:w="957" w:type="dxa"/>
            <w:tcBorders>
              <w:top w:val="single" w:sz="6" w:space="0" w:color="auto"/>
              <w:left w:val="single" w:sz="6" w:space="0" w:color="auto"/>
              <w:bottom w:val="single" w:sz="6" w:space="0" w:color="auto"/>
            </w:tcBorders>
          </w:tcPr>
          <w:p w14:paraId="2C0FF6B2" w14:textId="77777777"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14:paraId="7B77D823" w14:textId="77777777" w:rsidR="007E5621" w:rsidRDefault="007E5621" w:rsidP="00195127">
            <w:pPr>
              <w:spacing w:before="40" w:after="40"/>
              <w:jc w:val="both"/>
              <w:rPr>
                <w:sz w:val="19"/>
              </w:rPr>
            </w:pPr>
            <w:r>
              <w:rPr>
                <w:sz w:val="19"/>
              </w:rPr>
              <w:t>List of discrepancies, interpretations needed, tests completed</w:t>
            </w:r>
          </w:p>
        </w:tc>
        <w:tc>
          <w:tcPr>
            <w:tcW w:w="1396" w:type="dxa"/>
            <w:tcBorders>
              <w:top w:val="single" w:sz="6" w:space="0" w:color="auto"/>
              <w:left w:val="single" w:sz="6" w:space="0" w:color="auto"/>
              <w:bottom w:val="single" w:sz="6" w:space="0" w:color="auto"/>
            </w:tcBorders>
          </w:tcPr>
          <w:p w14:paraId="3FABAFE0" w14:textId="77777777" w:rsidR="007E5621" w:rsidRDefault="007E5621" w:rsidP="00195127">
            <w:pPr>
              <w:spacing w:before="40" w:after="40"/>
              <w:jc w:val="both"/>
              <w:rPr>
                <w:sz w:val="19"/>
              </w:rPr>
            </w:pPr>
            <w:r>
              <w:rPr>
                <w:sz w:val="19"/>
              </w:rPr>
              <w:t>Twice a week</w:t>
            </w:r>
          </w:p>
        </w:tc>
        <w:tc>
          <w:tcPr>
            <w:tcW w:w="1084" w:type="dxa"/>
            <w:tcBorders>
              <w:top w:val="single" w:sz="6" w:space="0" w:color="auto"/>
              <w:left w:val="single" w:sz="6" w:space="0" w:color="auto"/>
              <w:bottom w:val="single" w:sz="6" w:space="0" w:color="auto"/>
              <w:right w:val="single" w:sz="6" w:space="0" w:color="auto"/>
            </w:tcBorders>
          </w:tcPr>
          <w:p w14:paraId="3886F346" w14:textId="77777777" w:rsidR="007E5621" w:rsidRDefault="007E5621" w:rsidP="00195127">
            <w:pPr>
              <w:spacing w:before="40" w:after="40"/>
              <w:jc w:val="both"/>
              <w:rPr>
                <w:sz w:val="19"/>
              </w:rPr>
            </w:pPr>
            <w:r>
              <w:rPr>
                <w:sz w:val="19"/>
              </w:rPr>
              <w:t xml:space="preserve">CxA and CM </w:t>
            </w:r>
          </w:p>
        </w:tc>
      </w:tr>
      <w:tr w:rsidR="007E5621" w14:paraId="41056225" w14:textId="77777777">
        <w:trPr>
          <w:cantSplit/>
          <w:jc w:val="center"/>
        </w:trPr>
        <w:tc>
          <w:tcPr>
            <w:tcW w:w="1475" w:type="dxa"/>
            <w:tcBorders>
              <w:top w:val="single" w:sz="6" w:space="0" w:color="auto"/>
              <w:left w:val="single" w:sz="6" w:space="0" w:color="auto"/>
              <w:bottom w:val="single" w:sz="6" w:space="0" w:color="auto"/>
            </w:tcBorders>
          </w:tcPr>
          <w:p w14:paraId="3B615D05"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Draft TAB  report</w:t>
            </w:r>
          </w:p>
        </w:tc>
        <w:tc>
          <w:tcPr>
            <w:tcW w:w="957" w:type="dxa"/>
            <w:tcBorders>
              <w:top w:val="single" w:sz="6" w:space="0" w:color="auto"/>
              <w:left w:val="single" w:sz="6" w:space="0" w:color="auto"/>
              <w:bottom w:val="single" w:sz="6" w:space="0" w:color="auto"/>
            </w:tcBorders>
          </w:tcPr>
          <w:p w14:paraId="213A6D13" w14:textId="77777777"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14:paraId="597726BA" w14:textId="77777777"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bottom w:val="single" w:sz="6" w:space="0" w:color="auto"/>
            </w:tcBorders>
          </w:tcPr>
          <w:p w14:paraId="4B158995" w14:textId="77777777" w:rsidR="007E5621" w:rsidRDefault="007E5621" w:rsidP="00195127">
            <w:pPr>
              <w:spacing w:before="40" w:after="40"/>
              <w:jc w:val="both"/>
              <w:rPr>
                <w:sz w:val="19"/>
              </w:rPr>
            </w:pPr>
            <w:r>
              <w:rPr>
                <w:sz w:val="19"/>
              </w:rPr>
              <w:t>&lt; 2weeks after TAB completion</w:t>
            </w:r>
          </w:p>
        </w:tc>
        <w:tc>
          <w:tcPr>
            <w:tcW w:w="1084" w:type="dxa"/>
            <w:tcBorders>
              <w:top w:val="single" w:sz="6" w:space="0" w:color="auto"/>
              <w:left w:val="single" w:sz="6" w:space="0" w:color="auto"/>
              <w:bottom w:val="single" w:sz="6" w:space="0" w:color="auto"/>
              <w:right w:val="single" w:sz="6" w:space="0" w:color="auto"/>
            </w:tcBorders>
          </w:tcPr>
          <w:p w14:paraId="144BF512" w14:textId="77777777" w:rsidR="007E5621" w:rsidRDefault="007E5621" w:rsidP="00195127">
            <w:pPr>
              <w:spacing w:before="40" w:after="40"/>
              <w:jc w:val="both"/>
              <w:rPr>
                <w:sz w:val="19"/>
              </w:rPr>
            </w:pPr>
            <w:r>
              <w:rPr>
                <w:sz w:val="19"/>
              </w:rPr>
              <w:t>CxA + normal others</w:t>
            </w:r>
          </w:p>
        </w:tc>
      </w:tr>
      <w:tr w:rsidR="007E5621" w14:paraId="5DDC8DAB" w14:textId="77777777">
        <w:trPr>
          <w:cantSplit/>
          <w:jc w:val="center"/>
        </w:trPr>
        <w:tc>
          <w:tcPr>
            <w:tcW w:w="1475" w:type="dxa"/>
            <w:tcBorders>
              <w:top w:val="single" w:sz="6" w:space="0" w:color="auto"/>
              <w:left w:val="single" w:sz="6" w:space="0" w:color="auto"/>
            </w:tcBorders>
          </w:tcPr>
          <w:p w14:paraId="0692FE89"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Final TAB  report</w:t>
            </w:r>
          </w:p>
        </w:tc>
        <w:tc>
          <w:tcPr>
            <w:tcW w:w="957" w:type="dxa"/>
            <w:tcBorders>
              <w:top w:val="single" w:sz="6" w:space="0" w:color="auto"/>
              <w:left w:val="single" w:sz="6" w:space="0" w:color="auto"/>
            </w:tcBorders>
          </w:tcPr>
          <w:p w14:paraId="503B801F" w14:textId="77777777"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14:paraId="15AF0180" w14:textId="77777777"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tcBorders>
          </w:tcPr>
          <w:p w14:paraId="75D955FA" w14:textId="77777777" w:rsidR="007E5621" w:rsidRDefault="007E5621" w:rsidP="00195127">
            <w:pPr>
              <w:spacing w:before="40" w:after="40"/>
              <w:jc w:val="both"/>
              <w:rPr>
                <w:sz w:val="19"/>
              </w:rPr>
            </w:pPr>
            <w:r>
              <w:rPr>
                <w:sz w:val="19"/>
              </w:rPr>
              <w:t>&lt;2 weeks  after TAB completion</w:t>
            </w:r>
          </w:p>
        </w:tc>
        <w:tc>
          <w:tcPr>
            <w:tcW w:w="1084" w:type="dxa"/>
            <w:tcBorders>
              <w:top w:val="single" w:sz="6" w:space="0" w:color="auto"/>
              <w:left w:val="single" w:sz="6" w:space="0" w:color="auto"/>
              <w:bottom w:val="single" w:sz="6" w:space="0" w:color="auto"/>
              <w:right w:val="single" w:sz="6" w:space="0" w:color="auto"/>
            </w:tcBorders>
          </w:tcPr>
          <w:p w14:paraId="2DC446CA" w14:textId="77777777" w:rsidR="007E5621" w:rsidRDefault="007E5621" w:rsidP="00195127">
            <w:pPr>
              <w:spacing w:before="40" w:after="40"/>
              <w:jc w:val="both"/>
              <w:rPr>
                <w:sz w:val="19"/>
              </w:rPr>
            </w:pPr>
            <w:r>
              <w:rPr>
                <w:sz w:val="19"/>
              </w:rPr>
              <w:t>CxA + normal others; O&amp;M’s</w:t>
            </w:r>
          </w:p>
        </w:tc>
      </w:tr>
      <w:tr w:rsidR="007E5621" w14:paraId="27C75DD5" w14:textId="77777777">
        <w:trPr>
          <w:cantSplit/>
          <w:jc w:val="center"/>
        </w:trPr>
        <w:tc>
          <w:tcPr>
            <w:tcW w:w="1475" w:type="dxa"/>
            <w:tcBorders>
              <w:top w:val="single" w:sz="6" w:space="0" w:color="auto"/>
              <w:left w:val="single" w:sz="6" w:space="0" w:color="auto"/>
            </w:tcBorders>
          </w:tcPr>
          <w:p w14:paraId="7133D49A"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Change orders</w:t>
            </w:r>
          </w:p>
        </w:tc>
        <w:tc>
          <w:tcPr>
            <w:tcW w:w="957" w:type="dxa"/>
            <w:tcBorders>
              <w:top w:val="single" w:sz="6" w:space="0" w:color="auto"/>
              <w:left w:val="single" w:sz="6" w:space="0" w:color="auto"/>
            </w:tcBorders>
          </w:tcPr>
          <w:p w14:paraId="6C6FFEF8" w14:textId="77777777" w:rsidR="007E5621" w:rsidRDefault="007E5621" w:rsidP="00195127">
            <w:pPr>
              <w:spacing w:before="40" w:after="40"/>
              <w:jc w:val="both"/>
              <w:rPr>
                <w:sz w:val="19"/>
              </w:rPr>
            </w:pPr>
            <w:r>
              <w:rPr>
                <w:sz w:val="19"/>
              </w:rPr>
              <w:t>CM; PM</w:t>
            </w:r>
          </w:p>
        </w:tc>
        <w:tc>
          <w:tcPr>
            <w:tcW w:w="2588" w:type="dxa"/>
            <w:tcBorders>
              <w:top w:val="single" w:sz="6" w:space="0" w:color="auto"/>
              <w:left w:val="single" w:sz="6" w:space="0" w:color="auto"/>
            </w:tcBorders>
          </w:tcPr>
          <w:p w14:paraId="1F956702" w14:textId="77777777" w:rsidR="007E5621" w:rsidRDefault="007E5621" w:rsidP="00195127">
            <w:pPr>
              <w:spacing w:before="40" w:after="40"/>
              <w:jc w:val="both"/>
              <w:rPr>
                <w:sz w:val="19"/>
              </w:rPr>
            </w:pPr>
            <w:r>
              <w:rPr>
                <w:sz w:val="19"/>
              </w:rPr>
              <w:t>Change orders that affect Cx’d equipment</w:t>
            </w:r>
          </w:p>
        </w:tc>
        <w:tc>
          <w:tcPr>
            <w:tcW w:w="1396" w:type="dxa"/>
            <w:tcBorders>
              <w:top w:val="single" w:sz="6" w:space="0" w:color="auto"/>
              <w:left w:val="single" w:sz="6" w:space="0" w:color="auto"/>
            </w:tcBorders>
          </w:tcPr>
          <w:p w14:paraId="419D7565" w14:textId="77777777" w:rsidR="007E5621" w:rsidRDefault="007E5621" w:rsidP="00195127">
            <w:pPr>
              <w:spacing w:before="40" w:after="40"/>
              <w:jc w:val="both"/>
              <w:rPr>
                <w:sz w:val="19"/>
              </w:rPr>
            </w:pPr>
            <w:r>
              <w:rPr>
                <w:sz w:val="19"/>
              </w:rPr>
              <w:t>&lt;1-week after approved</w:t>
            </w:r>
          </w:p>
        </w:tc>
        <w:tc>
          <w:tcPr>
            <w:tcW w:w="1084" w:type="dxa"/>
            <w:tcBorders>
              <w:top w:val="single" w:sz="6" w:space="0" w:color="auto"/>
              <w:left w:val="single" w:sz="6" w:space="0" w:color="auto"/>
              <w:bottom w:val="single" w:sz="6" w:space="0" w:color="auto"/>
              <w:right w:val="single" w:sz="6" w:space="0" w:color="auto"/>
            </w:tcBorders>
          </w:tcPr>
          <w:p w14:paraId="50AD69F9" w14:textId="77777777" w:rsidR="007E5621" w:rsidRDefault="007E5621" w:rsidP="00195127">
            <w:pPr>
              <w:spacing w:before="40" w:after="40"/>
              <w:jc w:val="both"/>
              <w:rPr>
                <w:sz w:val="19"/>
              </w:rPr>
            </w:pPr>
            <w:r>
              <w:rPr>
                <w:sz w:val="19"/>
              </w:rPr>
              <w:t>CxA + others</w:t>
            </w:r>
          </w:p>
        </w:tc>
      </w:tr>
      <w:tr w:rsidR="007E5621" w14:paraId="6379F86A" w14:textId="77777777">
        <w:trPr>
          <w:cantSplit/>
          <w:trHeight w:val="653"/>
          <w:jc w:val="center"/>
        </w:trPr>
        <w:tc>
          <w:tcPr>
            <w:tcW w:w="1475" w:type="dxa"/>
            <w:tcBorders>
              <w:top w:val="single" w:sz="6" w:space="0" w:color="auto"/>
              <w:left w:val="single" w:sz="6" w:space="0" w:color="auto"/>
              <w:bottom w:val="single" w:sz="6" w:space="0" w:color="auto"/>
            </w:tcBorders>
          </w:tcPr>
          <w:p w14:paraId="26678F32"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Issues Log</w:t>
            </w:r>
          </w:p>
        </w:tc>
        <w:tc>
          <w:tcPr>
            <w:tcW w:w="957" w:type="dxa"/>
            <w:tcBorders>
              <w:top w:val="single" w:sz="6" w:space="0" w:color="auto"/>
              <w:left w:val="single" w:sz="6" w:space="0" w:color="auto"/>
              <w:bottom w:val="single" w:sz="6" w:space="0" w:color="auto"/>
            </w:tcBorders>
          </w:tcPr>
          <w:p w14:paraId="6DED2A55"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3E7DEF6C" w14:textId="77777777" w:rsidR="007E5621" w:rsidRDefault="007E5621" w:rsidP="00195127">
            <w:pPr>
              <w:spacing w:before="40" w:after="40"/>
              <w:jc w:val="both"/>
              <w:rPr>
                <w:sz w:val="19"/>
              </w:rPr>
            </w:pPr>
            <w:r>
              <w:rPr>
                <w:sz w:val="19"/>
              </w:rPr>
              <w:t xml:space="preserve">Record / track of all issues and deficiencies  </w:t>
            </w:r>
          </w:p>
        </w:tc>
        <w:tc>
          <w:tcPr>
            <w:tcW w:w="1396" w:type="dxa"/>
            <w:tcBorders>
              <w:top w:val="single" w:sz="6" w:space="0" w:color="auto"/>
              <w:left w:val="single" w:sz="6" w:space="0" w:color="auto"/>
              <w:bottom w:val="single" w:sz="6" w:space="0" w:color="auto"/>
            </w:tcBorders>
          </w:tcPr>
          <w:p w14:paraId="0056D57C" w14:textId="77777777"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14:paraId="1E48A1F5" w14:textId="77777777" w:rsidR="007E5621" w:rsidRDefault="007E5621" w:rsidP="00195127">
            <w:pPr>
              <w:spacing w:before="40" w:after="40"/>
              <w:jc w:val="both"/>
              <w:rPr>
                <w:sz w:val="19"/>
              </w:rPr>
            </w:pPr>
            <w:r>
              <w:rPr>
                <w:sz w:val="19"/>
              </w:rPr>
              <w:t xml:space="preserve"> CM + University</w:t>
            </w:r>
          </w:p>
        </w:tc>
      </w:tr>
      <w:tr w:rsidR="007E5621" w14:paraId="2AB96434" w14:textId="77777777">
        <w:trPr>
          <w:cantSplit/>
          <w:jc w:val="center"/>
        </w:trPr>
        <w:tc>
          <w:tcPr>
            <w:tcW w:w="1475" w:type="dxa"/>
            <w:tcBorders>
              <w:top w:val="single" w:sz="6" w:space="0" w:color="auto"/>
              <w:left w:val="single" w:sz="6" w:space="0" w:color="auto"/>
            </w:tcBorders>
          </w:tcPr>
          <w:p w14:paraId="593BDC83"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Non-Compliance /Deficiency reports</w:t>
            </w:r>
          </w:p>
        </w:tc>
        <w:tc>
          <w:tcPr>
            <w:tcW w:w="957" w:type="dxa"/>
            <w:tcBorders>
              <w:top w:val="single" w:sz="6" w:space="0" w:color="auto"/>
              <w:left w:val="single" w:sz="6" w:space="0" w:color="auto"/>
            </w:tcBorders>
          </w:tcPr>
          <w:p w14:paraId="68877DE8"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30F611D6" w14:textId="77777777" w:rsidR="007E5621" w:rsidRDefault="007E5621" w:rsidP="00195127">
            <w:pPr>
              <w:spacing w:before="40" w:after="40"/>
              <w:jc w:val="both"/>
              <w:rPr>
                <w:sz w:val="19"/>
              </w:rPr>
            </w:pPr>
            <w:r>
              <w:rPr>
                <w:sz w:val="19"/>
              </w:rPr>
              <w:t xml:space="preserve">List of deficiencies and non-compliance with Contract Docs identified during Cx   </w:t>
            </w:r>
          </w:p>
        </w:tc>
        <w:tc>
          <w:tcPr>
            <w:tcW w:w="1396" w:type="dxa"/>
            <w:tcBorders>
              <w:top w:val="single" w:sz="6" w:space="0" w:color="auto"/>
              <w:left w:val="single" w:sz="6" w:space="0" w:color="auto"/>
            </w:tcBorders>
          </w:tcPr>
          <w:p w14:paraId="6B170F70" w14:textId="77777777" w:rsidR="007E5621" w:rsidRDefault="007E5621" w:rsidP="00195127">
            <w:pPr>
              <w:spacing w:before="40" w:after="40"/>
              <w:jc w:val="both"/>
              <w:rPr>
                <w:sz w:val="19"/>
              </w:rPr>
            </w:pPr>
            <w:r>
              <w:rPr>
                <w:sz w:val="19"/>
              </w:rPr>
              <w:t>Issued  within  3 days of identifying</w:t>
            </w:r>
          </w:p>
        </w:tc>
        <w:tc>
          <w:tcPr>
            <w:tcW w:w="1084" w:type="dxa"/>
            <w:tcBorders>
              <w:top w:val="single" w:sz="6" w:space="0" w:color="auto"/>
              <w:left w:val="single" w:sz="6" w:space="0" w:color="auto"/>
              <w:bottom w:val="single" w:sz="6" w:space="0" w:color="auto"/>
              <w:right w:val="single" w:sz="6" w:space="0" w:color="auto"/>
            </w:tcBorders>
          </w:tcPr>
          <w:p w14:paraId="6EB82D93" w14:textId="77777777" w:rsidR="007E5621" w:rsidRDefault="007E5621" w:rsidP="00195127">
            <w:pPr>
              <w:spacing w:before="40" w:after="40"/>
              <w:jc w:val="both"/>
              <w:rPr>
                <w:sz w:val="19"/>
              </w:rPr>
            </w:pPr>
            <w:r>
              <w:rPr>
                <w:sz w:val="19"/>
              </w:rPr>
              <w:t>Cx Team</w:t>
            </w:r>
          </w:p>
        </w:tc>
      </w:tr>
      <w:tr w:rsidR="007E5621" w14:paraId="073CB1B5" w14:textId="77777777">
        <w:trPr>
          <w:cantSplit/>
          <w:jc w:val="center"/>
        </w:trPr>
        <w:tc>
          <w:tcPr>
            <w:tcW w:w="1475" w:type="dxa"/>
            <w:tcBorders>
              <w:top w:val="single" w:sz="6" w:space="0" w:color="auto"/>
              <w:left w:val="single" w:sz="6" w:space="0" w:color="auto"/>
            </w:tcBorders>
          </w:tcPr>
          <w:p w14:paraId="2545E5DA"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Cx’g </w:t>
            </w:r>
            <w:r>
              <w:rPr>
                <w:rFonts w:ascii="Arial" w:hAnsi="Arial"/>
                <w:sz w:val="19"/>
              </w:rPr>
              <w:br/>
              <w:t>Progress Record</w:t>
            </w:r>
          </w:p>
        </w:tc>
        <w:tc>
          <w:tcPr>
            <w:tcW w:w="957" w:type="dxa"/>
            <w:tcBorders>
              <w:top w:val="single" w:sz="6" w:space="0" w:color="auto"/>
              <w:left w:val="single" w:sz="6" w:space="0" w:color="auto"/>
            </w:tcBorders>
          </w:tcPr>
          <w:p w14:paraId="058F9033"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6F9BAA40" w14:textId="77777777" w:rsidR="007E5621" w:rsidRDefault="007E5621" w:rsidP="00195127">
            <w:pPr>
              <w:spacing w:before="40" w:after="40"/>
              <w:jc w:val="both"/>
              <w:rPr>
                <w:sz w:val="19"/>
              </w:rPr>
            </w:pPr>
            <w:r>
              <w:rPr>
                <w:sz w:val="19"/>
              </w:rPr>
              <w:t xml:space="preserve">Record / track of all submittals, checklists, tests, etc.  </w:t>
            </w:r>
          </w:p>
        </w:tc>
        <w:tc>
          <w:tcPr>
            <w:tcW w:w="1396" w:type="dxa"/>
            <w:tcBorders>
              <w:top w:val="single" w:sz="6" w:space="0" w:color="auto"/>
              <w:left w:val="single" w:sz="6" w:space="0" w:color="auto"/>
            </w:tcBorders>
          </w:tcPr>
          <w:p w14:paraId="41DF3C28" w14:textId="77777777"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14:paraId="2C139B61" w14:textId="77777777" w:rsidR="007E5621" w:rsidRDefault="007E5621" w:rsidP="00195127">
            <w:pPr>
              <w:spacing w:before="40" w:after="40"/>
              <w:jc w:val="both"/>
              <w:rPr>
                <w:sz w:val="19"/>
              </w:rPr>
            </w:pPr>
            <w:r>
              <w:rPr>
                <w:sz w:val="19"/>
              </w:rPr>
              <w:t xml:space="preserve"> CM</w:t>
            </w:r>
          </w:p>
        </w:tc>
      </w:tr>
      <w:tr w:rsidR="007E5621" w14:paraId="2CB35578" w14:textId="77777777">
        <w:trPr>
          <w:cantSplit/>
          <w:jc w:val="center"/>
        </w:trPr>
        <w:tc>
          <w:tcPr>
            <w:tcW w:w="1475" w:type="dxa"/>
            <w:tcBorders>
              <w:top w:val="single" w:sz="6" w:space="0" w:color="auto"/>
              <w:left w:val="single" w:sz="6" w:space="0" w:color="auto"/>
            </w:tcBorders>
          </w:tcPr>
          <w:p w14:paraId="3E7A1B96"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Cx progress reports</w:t>
            </w:r>
          </w:p>
        </w:tc>
        <w:tc>
          <w:tcPr>
            <w:tcW w:w="957" w:type="dxa"/>
            <w:tcBorders>
              <w:top w:val="single" w:sz="6" w:space="0" w:color="auto"/>
              <w:left w:val="single" w:sz="6" w:space="0" w:color="auto"/>
            </w:tcBorders>
          </w:tcPr>
          <w:p w14:paraId="6D81111F"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0B7AC4FB" w14:textId="77777777" w:rsidR="007E5621" w:rsidRDefault="007E5621" w:rsidP="00195127">
            <w:pPr>
              <w:spacing w:before="40" w:after="40"/>
              <w:jc w:val="both"/>
              <w:rPr>
                <w:sz w:val="19"/>
              </w:rPr>
            </w:pPr>
            <w:r>
              <w:rPr>
                <w:sz w:val="19"/>
              </w:rPr>
              <w:t xml:space="preserve">Gives scheduling needs and update, deficiency report, Cx progress   </w:t>
            </w:r>
          </w:p>
        </w:tc>
        <w:tc>
          <w:tcPr>
            <w:tcW w:w="1396" w:type="dxa"/>
            <w:tcBorders>
              <w:top w:val="single" w:sz="6" w:space="0" w:color="auto"/>
              <w:left w:val="single" w:sz="6" w:space="0" w:color="auto"/>
            </w:tcBorders>
          </w:tcPr>
          <w:p w14:paraId="7FE38841" w14:textId="77777777" w:rsidR="007E5621" w:rsidRDefault="007E5621" w:rsidP="00195127">
            <w:pPr>
              <w:spacing w:before="40" w:after="40"/>
              <w:jc w:val="both"/>
              <w:rPr>
                <w:sz w:val="19"/>
              </w:rPr>
            </w:pPr>
            <w:r>
              <w:rPr>
                <w:sz w:val="19"/>
              </w:rPr>
              <w:t xml:space="preserve">Weekly to Monthly </w:t>
            </w:r>
          </w:p>
        </w:tc>
        <w:tc>
          <w:tcPr>
            <w:tcW w:w="1084" w:type="dxa"/>
            <w:tcBorders>
              <w:top w:val="single" w:sz="6" w:space="0" w:color="auto"/>
              <w:left w:val="single" w:sz="6" w:space="0" w:color="auto"/>
              <w:bottom w:val="single" w:sz="6" w:space="0" w:color="auto"/>
              <w:right w:val="single" w:sz="6" w:space="0" w:color="auto"/>
            </w:tcBorders>
          </w:tcPr>
          <w:p w14:paraId="56EF12DC" w14:textId="77777777" w:rsidR="007E5621" w:rsidRDefault="007E5621" w:rsidP="00195127">
            <w:pPr>
              <w:spacing w:before="40" w:after="40"/>
              <w:jc w:val="both"/>
              <w:rPr>
                <w:sz w:val="19"/>
              </w:rPr>
            </w:pPr>
            <w:r>
              <w:rPr>
                <w:sz w:val="19"/>
              </w:rPr>
              <w:t>CM + University</w:t>
            </w:r>
          </w:p>
        </w:tc>
      </w:tr>
      <w:tr w:rsidR="007E5621" w14:paraId="349AB552" w14:textId="77777777">
        <w:trPr>
          <w:cantSplit/>
          <w:jc w:val="center"/>
        </w:trPr>
        <w:tc>
          <w:tcPr>
            <w:tcW w:w="1475" w:type="dxa"/>
            <w:tcBorders>
              <w:top w:val="single" w:sz="6" w:space="0" w:color="auto"/>
              <w:left w:val="single" w:sz="6" w:space="0" w:color="auto"/>
            </w:tcBorders>
          </w:tcPr>
          <w:p w14:paraId="76E2A45F"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Owner-contracted functional test forms</w:t>
            </w:r>
          </w:p>
        </w:tc>
        <w:tc>
          <w:tcPr>
            <w:tcW w:w="957" w:type="dxa"/>
            <w:tcBorders>
              <w:top w:val="single" w:sz="6" w:space="0" w:color="auto"/>
              <w:left w:val="single" w:sz="6" w:space="0" w:color="auto"/>
            </w:tcBorders>
          </w:tcPr>
          <w:p w14:paraId="6FC8D129" w14:textId="77777777" w:rsidR="007E5621" w:rsidRDefault="007E5621" w:rsidP="00195127">
            <w:pPr>
              <w:spacing w:before="40" w:after="40"/>
              <w:jc w:val="both"/>
              <w:rPr>
                <w:sz w:val="19"/>
              </w:rPr>
            </w:pPr>
            <w:r>
              <w:rPr>
                <w:sz w:val="19"/>
              </w:rPr>
              <w:t>Subs/</w:t>
            </w:r>
          </w:p>
          <w:p w14:paraId="060D0D75" w14:textId="77777777" w:rsidR="007E5621" w:rsidRDefault="007E5621" w:rsidP="00195127">
            <w:pPr>
              <w:spacing w:before="40" w:after="40"/>
              <w:jc w:val="both"/>
              <w:rPr>
                <w:sz w:val="19"/>
              </w:rPr>
            </w:pPr>
            <w:r>
              <w:rPr>
                <w:sz w:val="19"/>
              </w:rPr>
              <w:t>vendor</w:t>
            </w:r>
          </w:p>
        </w:tc>
        <w:tc>
          <w:tcPr>
            <w:tcW w:w="2588" w:type="dxa"/>
            <w:tcBorders>
              <w:top w:val="single" w:sz="6" w:space="0" w:color="auto"/>
              <w:left w:val="single" w:sz="6" w:space="0" w:color="auto"/>
            </w:tcBorders>
          </w:tcPr>
          <w:p w14:paraId="3DC9E2D9" w14:textId="77777777" w:rsidR="007E5621" w:rsidRDefault="007E5621" w:rsidP="00195127">
            <w:pPr>
              <w:spacing w:before="40" w:after="40"/>
              <w:jc w:val="both"/>
              <w:rPr>
                <w:sz w:val="19"/>
              </w:rPr>
            </w:pPr>
            <w:r>
              <w:rPr>
                <w:sz w:val="19"/>
              </w:rPr>
              <w:t>Full description of test procedures in “form” format</w:t>
            </w:r>
          </w:p>
          <w:p w14:paraId="05107228" w14:textId="77777777" w:rsidR="007E5621" w:rsidRDefault="007E5621" w:rsidP="00195127">
            <w:pPr>
              <w:spacing w:before="40" w:after="40"/>
              <w:jc w:val="both"/>
              <w:rPr>
                <w:sz w:val="19"/>
              </w:rPr>
            </w:pPr>
          </w:p>
        </w:tc>
        <w:tc>
          <w:tcPr>
            <w:tcW w:w="1396" w:type="dxa"/>
            <w:tcBorders>
              <w:top w:val="single" w:sz="6" w:space="0" w:color="auto"/>
              <w:left w:val="single" w:sz="6" w:space="0" w:color="auto"/>
            </w:tcBorders>
          </w:tcPr>
          <w:p w14:paraId="62F81B68" w14:textId="77777777"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14:paraId="63404B6E" w14:textId="77777777" w:rsidR="007E5621" w:rsidRDefault="007E5621" w:rsidP="00195127">
            <w:pPr>
              <w:spacing w:before="40" w:after="40"/>
              <w:jc w:val="both"/>
              <w:rPr>
                <w:sz w:val="19"/>
              </w:rPr>
            </w:pPr>
            <w:r>
              <w:rPr>
                <w:sz w:val="19"/>
              </w:rPr>
              <w:t>CxA</w:t>
            </w:r>
          </w:p>
        </w:tc>
      </w:tr>
      <w:tr w:rsidR="007E5621" w14:paraId="48E337BD" w14:textId="77777777">
        <w:trPr>
          <w:cantSplit/>
          <w:jc w:val="center"/>
        </w:trPr>
        <w:tc>
          <w:tcPr>
            <w:tcW w:w="1475" w:type="dxa"/>
            <w:tcBorders>
              <w:top w:val="single" w:sz="6" w:space="0" w:color="auto"/>
              <w:left w:val="single" w:sz="6" w:space="0" w:color="auto"/>
            </w:tcBorders>
          </w:tcPr>
          <w:p w14:paraId="2E2AD605"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forms</w:t>
            </w:r>
          </w:p>
        </w:tc>
        <w:tc>
          <w:tcPr>
            <w:tcW w:w="957" w:type="dxa"/>
            <w:tcBorders>
              <w:top w:val="single" w:sz="6" w:space="0" w:color="auto"/>
              <w:left w:val="single" w:sz="6" w:space="0" w:color="auto"/>
            </w:tcBorders>
          </w:tcPr>
          <w:p w14:paraId="3C613F61"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79C9439A" w14:textId="77777777" w:rsidR="007E5621" w:rsidRDefault="007E5621" w:rsidP="00195127">
            <w:pPr>
              <w:spacing w:before="40" w:after="40"/>
              <w:jc w:val="both"/>
              <w:rPr>
                <w:sz w:val="19"/>
              </w:rPr>
            </w:pPr>
            <w:r>
              <w:rPr>
                <w:sz w:val="19"/>
              </w:rPr>
              <w:t>Full description of test procedures in “form” format</w:t>
            </w:r>
          </w:p>
          <w:p w14:paraId="39336335" w14:textId="77777777" w:rsidR="007E5621" w:rsidRDefault="007E5621" w:rsidP="00195127">
            <w:pPr>
              <w:spacing w:before="40" w:after="40"/>
              <w:jc w:val="both"/>
              <w:rPr>
                <w:sz w:val="19"/>
              </w:rPr>
            </w:pPr>
            <w:r>
              <w:rPr>
                <w:sz w:val="19"/>
              </w:rPr>
              <w:t xml:space="preserve"> </w:t>
            </w:r>
          </w:p>
        </w:tc>
        <w:tc>
          <w:tcPr>
            <w:tcW w:w="1396" w:type="dxa"/>
            <w:tcBorders>
              <w:top w:val="single" w:sz="6" w:space="0" w:color="auto"/>
              <w:left w:val="single" w:sz="6" w:space="0" w:color="auto"/>
            </w:tcBorders>
          </w:tcPr>
          <w:p w14:paraId="0371B044" w14:textId="77777777"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14:paraId="3B83C32C" w14:textId="77777777" w:rsidR="007E5621" w:rsidRDefault="007E5621" w:rsidP="00195127">
            <w:pPr>
              <w:spacing w:before="40" w:after="40"/>
              <w:jc w:val="both"/>
              <w:rPr>
                <w:sz w:val="19"/>
              </w:rPr>
            </w:pPr>
            <w:r>
              <w:rPr>
                <w:sz w:val="19"/>
              </w:rPr>
              <w:t>CM, Subs, O&amp;Ms; ___A/E</w:t>
            </w:r>
          </w:p>
        </w:tc>
      </w:tr>
      <w:tr w:rsidR="007E5621" w14:paraId="505471C9" w14:textId="77777777">
        <w:trPr>
          <w:cantSplit/>
          <w:jc w:val="center"/>
        </w:trPr>
        <w:tc>
          <w:tcPr>
            <w:tcW w:w="1475" w:type="dxa"/>
            <w:tcBorders>
              <w:top w:val="single" w:sz="6" w:space="0" w:color="auto"/>
              <w:left w:val="single" w:sz="6" w:space="0" w:color="auto"/>
              <w:bottom w:val="single" w:sz="6" w:space="0" w:color="auto"/>
            </w:tcBorders>
          </w:tcPr>
          <w:p w14:paraId="4FDE35CF"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Filled out functional test forms</w:t>
            </w:r>
          </w:p>
        </w:tc>
        <w:tc>
          <w:tcPr>
            <w:tcW w:w="957" w:type="dxa"/>
            <w:tcBorders>
              <w:top w:val="single" w:sz="6" w:space="0" w:color="auto"/>
              <w:left w:val="single" w:sz="6" w:space="0" w:color="auto"/>
              <w:bottom w:val="single" w:sz="6" w:space="0" w:color="auto"/>
            </w:tcBorders>
          </w:tcPr>
          <w:p w14:paraId="1AC33279"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4D74117D" w14:textId="77777777" w:rsidR="007E5621" w:rsidRDefault="007E5621" w:rsidP="00195127">
            <w:pPr>
              <w:spacing w:before="40" w:after="40"/>
              <w:jc w:val="both"/>
              <w:rPr>
                <w:sz w:val="19"/>
              </w:rPr>
            </w:pPr>
            <w:r>
              <w:rPr>
                <w:sz w:val="19"/>
              </w:rPr>
              <w:t>Recorded documentation of the test on the form</w:t>
            </w:r>
          </w:p>
        </w:tc>
        <w:tc>
          <w:tcPr>
            <w:tcW w:w="1396" w:type="dxa"/>
            <w:tcBorders>
              <w:top w:val="single" w:sz="6" w:space="0" w:color="auto"/>
              <w:left w:val="single" w:sz="6" w:space="0" w:color="auto"/>
              <w:bottom w:val="single" w:sz="6" w:space="0" w:color="auto"/>
            </w:tcBorders>
          </w:tcPr>
          <w:p w14:paraId="78CFD7D3" w14:textId="77777777" w:rsidR="007E5621" w:rsidRDefault="007E5621" w:rsidP="00195127">
            <w:pPr>
              <w:spacing w:before="40" w:after="40"/>
              <w:jc w:val="both"/>
              <w:rPr>
                <w:sz w:val="19"/>
              </w:rPr>
            </w:pPr>
            <w:r>
              <w:rPr>
                <w:sz w:val="19"/>
              </w:rPr>
              <w:t>With final report</w:t>
            </w:r>
          </w:p>
        </w:tc>
        <w:tc>
          <w:tcPr>
            <w:tcW w:w="1084" w:type="dxa"/>
            <w:tcBorders>
              <w:top w:val="single" w:sz="6" w:space="0" w:color="auto"/>
              <w:left w:val="single" w:sz="6" w:space="0" w:color="auto"/>
              <w:bottom w:val="single" w:sz="6" w:space="0" w:color="auto"/>
              <w:right w:val="single" w:sz="6" w:space="0" w:color="auto"/>
            </w:tcBorders>
          </w:tcPr>
          <w:p w14:paraId="5897BDAD" w14:textId="77777777" w:rsidR="007E5621" w:rsidRDefault="007E5621" w:rsidP="00195127">
            <w:pPr>
              <w:spacing w:before="40" w:after="40"/>
              <w:jc w:val="both"/>
              <w:rPr>
                <w:sz w:val="19"/>
              </w:rPr>
            </w:pPr>
            <w:r>
              <w:rPr>
                <w:sz w:val="19"/>
              </w:rPr>
              <w:t>CM, O&amp;Ms;</w:t>
            </w:r>
            <w:r>
              <w:rPr>
                <w:sz w:val="19"/>
              </w:rPr>
              <w:br/>
              <w:t>___A/E</w:t>
            </w:r>
          </w:p>
        </w:tc>
      </w:tr>
      <w:tr w:rsidR="007E5621" w14:paraId="5B85F4C2" w14:textId="77777777">
        <w:trPr>
          <w:cantSplit/>
          <w:jc w:val="center"/>
        </w:trPr>
        <w:tc>
          <w:tcPr>
            <w:tcW w:w="1475" w:type="dxa"/>
            <w:tcBorders>
              <w:top w:val="single" w:sz="6" w:space="0" w:color="auto"/>
              <w:left w:val="single" w:sz="6" w:space="0" w:color="auto"/>
              <w:bottom w:val="single" w:sz="6" w:space="0" w:color="auto"/>
            </w:tcBorders>
          </w:tcPr>
          <w:p w14:paraId="529E00FD"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final approvals</w:t>
            </w:r>
          </w:p>
        </w:tc>
        <w:tc>
          <w:tcPr>
            <w:tcW w:w="957" w:type="dxa"/>
            <w:tcBorders>
              <w:top w:val="single" w:sz="6" w:space="0" w:color="auto"/>
              <w:left w:val="single" w:sz="6" w:space="0" w:color="auto"/>
              <w:bottom w:val="single" w:sz="6" w:space="0" w:color="auto"/>
            </w:tcBorders>
          </w:tcPr>
          <w:p w14:paraId="1298C301"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097DAFB8" w14:textId="77777777" w:rsidR="007E5621" w:rsidRDefault="007E5621" w:rsidP="00195127">
            <w:pPr>
              <w:spacing w:before="40" w:after="40"/>
              <w:jc w:val="both"/>
              <w:rPr>
                <w:sz w:val="19"/>
              </w:rPr>
            </w:pPr>
            <w:r>
              <w:rPr>
                <w:sz w:val="19"/>
              </w:rPr>
              <w:t xml:space="preserve">List of test number, and descript., date of test, approval signatures of CxA </w:t>
            </w:r>
          </w:p>
        </w:tc>
        <w:tc>
          <w:tcPr>
            <w:tcW w:w="1396" w:type="dxa"/>
            <w:tcBorders>
              <w:top w:val="single" w:sz="6" w:space="0" w:color="auto"/>
              <w:left w:val="single" w:sz="6" w:space="0" w:color="auto"/>
              <w:bottom w:val="single" w:sz="6" w:space="0" w:color="auto"/>
            </w:tcBorders>
          </w:tcPr>
          <w:p w14:paraId="35CADBB8" w14:textId="77777777" w:rsidR="007E5621" w:rsidRDefault="007E5621" w:rsidP="00195127">
            <w:pPr>
              <w:spacing w:before="40" w:after="40"/>
              <w:jc w:val="both"/>
              <w:rPr>
                <w:sz w:val="19"/>
              </w:rPr>
            </w:pPr>
            <w:r>
              <w:rPr>
                <w:sz w:val="19"/>
              </w:rPr>
              <w:t>Within 4 days of successful completion of test</w:t>
            </w:r>
          </w:p>
        </w:tc>
        <w:tc>
          <w:tcPr>
            <w:tcW w:w="1084" w:type="dxa"/>
            <w:tcBorders>
              <w:top w:val="single" w:sz="6" w:space="0" w:color="auto"/>
              <w:left w:val="single" w:sz="6" w:space="0" w:color="auto"/>
              <w:bottom w:val="single" w:sz="6" w:space="0" w:color="auto"/>
              <w:right w:val="single" w:sz="6" w:space="0" w:color="auto"/>
            </w:tcBorders>
          </w:tcPr>
          <w:p w14:paraId="425BEC53" w14:textId="77777777" w:rsidR="007E5621" w:rsidRDefault="007E5621" w:rsidP="00195127">
            <w:pPr>
              <w:spacing w:before="40" w:after="40"/>
              <w:jc w:val="both"/>
              <w:rPr>
                <w:sz w:val="19"/>
              </w:rPr>
            </w:pPr>
            <w:r>
              <w:rPr>
                <w:sz w:val="19"/>
              </w:rPr>
              <w:t>CM</w:t>
            </w:r>
          </w:p>
        </w:tc>
      </w:tr>
    </w:tbl>
    <w:p w14:paraId="3D0B90B1" w14:textId="77777777"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14:paraId="137C1268" w14:textId="77777777">
        <w:trPr>
          <w:cantSplit/>
          <w:jc w:val="center"/>
        </w:trPr>
        <w:tc>
          <w:tcPr>
            <w:tcW w:w="1475" w:type="dxa"/>
            <w:tcBorders>
              <w:top w:val="single" w:sz="6" w:space="0" w:color="auto"/>
              <w:left w:val="single" w:sz="6" w:space="0" w:color="auto"/>
            </w:tcBorders>
          </w:tcPr>
          <w:p w14:paraId="7FBAA473"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lastRenderedPageBreak/>
              <w:t>O&amp;M manuals</w:t>
            </w:r>
          </w:p>
          <w:p w14:paraId="3643BAED"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 (normal)</w:t>
            </w:r>
          </w:p>
        </w:tc>
        <w:tc>
          <w:tcPr>
            <w:tcW w:w="957" w:type="dxa"/>
            <w:tcBorders>
              <w:top w:val="single" w:sz="6" w:space="0" w:color="auto"/>
              <w:left w:val="single" w:sz="6" w:space="0" w:color="auto"/>
            </w:tcBorders>
          </w:tcPr>
          <w:p w14:paraId="5F66E658" w14:textId="77777777" w:rsidR="007E5621" w:rsidRDefault="007E5621" w:rsidP="00195127">
            <w:pPr>
              <w:spacing w:before="40" w:after="40"/>
              <w:jc w:val="both"/>
              <w:rPr>
                <w:sz w:val="19"/>
              </w:rPr>
            </w:pPr>
            <w:r>
              <w:rPr>
                <w:sz w:val="19"/>
              </w:rPr>
              <w:t>CM and Subs</w:t>
            </w:r>
          </w:p>
        </w:tc>
        <w:tc>
          <w:tcPr>
            <w:tcW w:w="2588" w:type="dxa"/>
            <w:tcBorders>
              <w:top w:val="single" w:sz="6" w:space="0" w:color="auto"/>
              <w:left w:val="single" w:sz="6" w:space="0" w:color="auto"/>
            </w:tcBorders>
          </w:tcPr>
          <w:p w14:paraId="099FAC6B" w14:textId="77777777" w:rsidR="007E5621" w:rsidRDefault="007E5621" w:rsidP="00195127">
            <w:pPr>
              <w:spacing w:before="40" w:after="40"/>
              <w:jc w:val="both"/>
              <w:rPr>
                <w:sz w:val="19"/>
              </w:rPr>
            </w:pPr>
            <w:r>
              <w:rPr>
                <w:sz w:val="19"/>
              </w:rPr>
              <w:t>Documentation of design, equipment, operations and maintenance, as-builts, etc.</w:t>
            </w:r>
          </w:p>
        </w:tc>
        <w:tc>
          <w:tcPr>
            <w:tcW w:w="1396" w:type="dxa"/>
            <w:tcBorders>
              <w:top w:val="single" w:sz="6" w:space="0" w:color="auto"/>
              <w:left w:val="single" w:sz="6" w:space="0" w:color="auto"/>
            </w:tcBorders>
          </w:tcPr>
          <w:p w14:paraId="4DA62E4E" w14:textId="77777777" w:rsidR="007E5621" w:rsidRDefault="007E5621" w:rsidP="00195127">
            <w:pPr>
              <w:spacing w:before="40" w:after="40"/>
              <w:jc w:val="both"/>
              <w:rPr>
                <w:sz w:val="19"/>
              </w:rPr>
            </w:pPr>
            <w:r>
              <w:rPr>
                <w:sz w:val="19"/>
              </w:rPr>
              <w:t>Before substantial completion</w:t>
            </w:r>
          </w:p>
        </w:tc>
        <w:tc>
          <w:tcPr>
            <w:tcW w:w="1084" w:type="dxa"/>
            <w:tcBorders>
              <w:top w:val="single" w:sz="6" w:space="0" w:color="auto"/>
              <w:left w:val="single" w:sz="6" w:space="0" w:color="auto"/>
              <w:bottom w:val="single" w:sz="6" w:space="0" w:color="auto"/>
              <w:right w:val="single" w:sz="6" w:space="0" w:color="auto"/>
            </w:tcBorders>
          </w:tcPr>
          <w:p w14:paraId="7B4B5155" w14:textId="77777777" w:rsidR="007E5621" w:rsidRDefault="007E5621" w:rsidP="00195127">
            <w:pPr>
              <w:spacing w:before="40" w:after="40"/>
              <w:jc w:val="both"/>
              <w:rPr>
                <w:sz w:val="19"/>
              </w:rPr>
            </w:pPr>
            <w:r>
              <w:rPr>
                <w:sz w:val="19"/>
              </w:rPr>
              <w:t>CxA reviews on-site</w:t>
            </w:r>
          </w:p>
        </w:tc>
      </w:tr>
      <w:tr w:rsidR="007E5621" w14:paraId="571CB049" w14:textId="77777777">
        <w:trPr>
          <w:cantSplit/>
          <w:jc w:val="center"/>
        </w:trPr>
        <w:tc>
          <w:tcPr>
            <w:tcW w:w="1475" w:type="dxa"/>
            <w:tcBorders>
              <w:top w:val="single" w:sz="6" w:space="0" w:color="auto"/>
              <w:left w:val="single" w:sz="6" w:space="0" w:color="auto"/>
            </w:tcBorders>
          </w:tcPr>
          <w:p w14:paraId="19DAE23F"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Training plan</w:t>
            </w:r>
          </w:p>
        </w:tc>
        <w:tc>
          <w:tcPr>
            <w:tcW w:w="957" w:type="dxa"/>
            <w:tcBorders>
              <w:top w:val="single" w:sz="6" w:space="0" w:color="auto"/>
              <w:left w:val="single" w:sz="6" w:space="0" w:color="auto"/>
            </w:tcBorders>
          </w:tcPr>
          <w:p w14:paraId="7D2642C8" w14:textId="77777777" w:rsidR="007E5621" w:rsidRDefault="007E5621" w:rsidP="00195127">
            <w:pPr>
              <w:spacing w:before="40" w:after="40"/>
              <w:jc w:val="both"/>
              <w:rPr>
                <w:sz w:val="19"/>
              </w:rPr>
            </w:pPr>
            <w:r>
              <w:rPr>
                <w:sz w:val="19"/>
              </w:rPr>
              <w:t>Subs</w:t>
            </w:r>
          </w:p>
        </w:tc>
        <w:tc>
          <w:tcPr>
            <w:tcW w:w="2588" w:type="dxa"/>
            <w:tcBorders>
              <w:top w:val="single" w:sz="6" w:space="0" w:color="auto"/>
              <w:left w:val="single" w:sz="6" w:space="0" w:color="auto"/>
            </w:tcBorders>
          </w:tcPr>
          <w:p w14:paraId="3FDCDFD4" w14:textId="77777777" w:rsidR="007E5621" w:rsidRDefault="007E5621" w:rsidP="00195127">
            <w:pPr>
              <w:spacing w:before="40" w:after="40"/>
              <w:jc w:val="both"/>
              <w:rPr>
                <w:sz w:val="19"/>
              </w:rPr>
            </w:pPr>
            <w:r>
              <w:rPr>
                <w:sz w:val="19"/>
              </w:rPr>
              <w:t>Topics and methods</w:t>
            </w:r>
            <w:r>
              <w:rPr>
                <w:sz w:val="19"/>
              </w:rPr>
              <w:br/>
            </w:r>
          </w:p>
        </w:tc>
        <w:tc>
          <w:tcPr>
            <w:tcW w:w="1396" w:type="dxa"/>
            <w:tcBorders>
              <w:top w:val="single" w:sz="6" w:space="0" w:color="auto"/>
              <w:left w:val="single" w:sz="6" w:space="0" w:color="auto"/>
            </w:tcBorders>
          </w:tcPr>
          <w:p w14:paraId="17839485" w14:textId="77777777" w:rsidR="007E5621" w:rsidRDefault="007E5621" w:rsidP="00195127">
            <w:pPr>
              <w:spacing w:before="40" w:after="40"/>
              <w:jc w:val="both"/>
              <w:rPr>
                <w:sz w:val="19"/>
              </w:rPr>
            </w:pPr>
            <w:r>
              <w:rPr>
                <w:sz w:val="19"/>
              </w:rPr>
              <w:t>2 weeks before training</w:t>
            </w:r>
          </w:p>
        </w:tc>
        <w:tc>
          <w:tcPr>
            <w:tcW w:w="1084" w:type="dxa"/>
            <w:tcBorders>
              <w:top w:val="single" w:sz="6" w:space="0" w:color="auto"/>
              <w:left w:val="single" w:sz="6" w:space="0" w:color="auto"/>
              <w:bottom w:val="single" w:sz="6" w:space="0" w:color="auto"/>
              <w:right w:val="single" w:sz="6" w:space="0" w:color="auto"/>
            </w:tcBorders>
          </w:tcPr>
          <w:p w14:paraId="2DE57740" w14:textId="77777777" w:rsidR="007E5621" w:rsidRDefault="007E5621" w:rsidP="00195127">
            <w:pPr>
              <w:spacing w:before="40" w:after="40"/>
              <w:jc w:val="both"/>
              <w:rPr>
                <w:sz w:val="19"/>
              </w:rPr>
            </w:pPr>
            <w:r>
              <w:rPr>
                <w:sz w:val="19"/>
              </w:rPr>
              <w:t>CxA; CM</w:t>
            </w:r>
          </w:p>
        </w:tc>
      </w:tr>
      <w:tr w:rsidR="007E5621" w14:paraId="60608BA6" w14:textId="77777777">
        <w:trPr>
          <w:cantSplit/>
          <w:jc w:val="center"/>
        </w:trPr>
        <w:tc>
          <w:tcPr>
            <w:tcW w:w="1475" w:type="dxa"/>
            <w:tcBorders>
              <w:top w:val="single" w:sz="6" w:space="0" w:color="auto"/>
              <w:left w:val="single" w:sz="6" w:space="0" w:color="auto"/>
              <w:bottom w:val="single" w:sz="6" w:space="0" w:color="auto"/>
            </w:tcBorders>
          </w:tcPr>
          <w:p w14:paraId="02A3B8CA"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Training completion form</w:t>
            </w:r>
          </w:p>
        </w:tc>
        <w:tc>
          <w:tcPr>
            <w:tcW w:w="957" w:type="dxa"/>
            <w:tcBorders>
              <w:top w:val="single" w:sz="6" w:space="0" w:color="auto"/>
              <w:left w:val="single" w:sz="6" w:space="0" w:color="auto"/>
              <w:bottom w:val="single" w:sz="6" w:space="0" w:color="auto"/>
            </w:tcBorders>
          </w:tcPr>
          <w:p w14:paraId="5DF4CFCF"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13D51B69" w14:textId="77777777" w:rsidR="007E5621" w:rsidRDefault="007E5621" w:rsidP="00195127">
            <w:pPr>
              <w:spacing w:before="40" w:after="40"/>
              <w:jc w:val="both"/>
              <w:rPr>
                <w:sz w:val="19"/>
              </w:rPr>
            </w:pPr>
            <w:r>
              <w:rPr>
                <w:sz w:val="19"/>
              </w:rPr>
              <w:t>List of trainees, completed hrs and topics and approvals  (Form C-5c)</w:t>
            </w:r>
          </w:p>
        </w:tc>
        <w:tc>
          <w:tcPr>
            <w:tcW w:w="1396" w:type="dxa"/>
            <w:tcBorders>
              <w:top w:val="single" w:sz="6" w:space="0" w:color="auto"/>
              <w:left w:val="single" w:sz="6" w:space="0" w:color="auto"/>
              <w:bottom w:val="single" w:sz="6" w:space="0" w:color="auto"/>
            </w:tcBorders>
          </w:tcPr>
          <w:p w14:paraId="71894224" w14:textId="77777777" w:rsidR="007E5621" w:rsidRDefault="007E5621" w:rsidP="00195127">
            <w:pPr>
              <w:spacing w:before="40" w:after="40"/>
              <w:jc w:val="both"/>
              <w:rPr>
                <w:sz w:val="19"/>
              </w:rPr>
            </w:pPr>
            <w:r>
              <w:rPr>
                <w:sz w:val="19"/>
              </w:rPr>
              <w:t>&lt;2 weeks after training completion</w:t>
            </w:r>
          </w:p>
        </w:tc>
        <w:tc>
          <w:tcPr>
            <w:tcW w:w="1084" w:type="dxa"/>
            <w:tcBorders>
              <w:top w:val="single" w:sz="6" w:space="0" w:color="auto"/>
              <w:left w:val="single" w:sz="6" w:space="0" w:color="auto"/>
              <w:bottom w:val="single" w:sz="6" w:space="0" w:color="auto"/>
              <w:right w:val="single" w:sz="6" w:space="0" w:color="auto"/>
            </w:tcBorders>
          </w:tcPr>
          <w:p w14:paraId="39BB455B" w14:textId="77777777" w:rsidR="007E5621" w:rsidRDefault="007E5621" w:rsidP="00195127">
            <w:pPr>
              <w:spacing w:before="40" w:after="40"/>
              <w:jc w:val="both"/>
              <w:rPr>
                <w:sz w:val="19"/>
              </w:rPr>
            </w:pPr>
            <w:r>
              <w:rPr>
                <w:sz w:val="19"/>
              </w:rPr>
              <w:t>CxA</w:t>
            </w:r>
          </w:p>
        </w:tc>
      </w:tr>
      <w:tr w:rsidR="007E5621" w14:paraId="13299B10" w14:textId="77777777">
        <w:trPr>
          <w:cantSplit/>
          <w:jc w:val="center"/>
        </w:trPr>
        <w:tc>
          <w:tcPr>
            <w:tcW w:w="1475" w:type="dxa"/>
            <w:tcBorders>
              <w:top w:val="single" w:sz="6" w:space="0" w:color="auto"/>
              <w:left w:val="single" w:sz="6" w:space="0" w:color="auto"/>
              <w:bottom w:val="single" w:sz="6" w:space="0" w:color="auto"/>
            </w:tcBorders>
          </w:tcPr>
          <w:p w14:paraId="72DA461B" w14:textId="77777777" w:rsidR="007E5621" w:rsidRDefault="007E5621" w:rsidP="00195127">
            <w:pPr>
              <w:tabs>
                <w:tab w:val="left" w:pos="0"/>
              </w:tabs>
              <w:suppressAutoHyphens/>
              <w:spacing w:before="40" w:after="40"/>
              <w:jc w:val="both"/>
              <w:rPr>
                <w:rFonts w:ascii="Arial" w:hAnsi="Arial"/>
                <w:sz w:val="19"/>
              </w:rPr>
            </w:pPr>
          </w:p>
          <w:p w14:paraId="3AC05BBE"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Final Cx report</w:t>
            </w:r>
          </w:p>
        </w:tc>
        <w:tc>
          <w:tcPr>
            <w:tcW w:w="957" w:type="dxa"/>
            <w:tcBorders>
              <w:top w:val="single" w:sz="6" w:space="0" w:color="auto"/>
              <w:left w:val="single" w:sz="6" w:space="0" w:color="auto"/>
              <w:bottom w:val="single" w:sz="6" w:space="0" w:color="auto"/>
            </w:tcBorders>
          </w:tcPr>
          <w:p w14:paraId="008C4B17"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21295446" w14:textId="77777777" w:rsidR="007E5621" w:rsidRDefault="007E5621" w:rsidP="00195127">
            <w:pPr>
              <w:spacing w:before="40" w:after="40"/>
              <w:jc w:val="both"/>
              <w:rPr>
                <w:sz w:val="19"/>
              </w:rPr>
            </w:pPr>
            <w:r>
              <w:rPr>
                <w:sz w:val="19"/>
              </w:rPr>
              <w:t>4-6 page summary report with important findings, etc.</w:t>
            </w:r>
          </w:p>
        </w:tc>
        <w:tc>
          <w:tcPr>
            <w:tcW w:w="1396" w:type="dxa"/>
            <w:tcBorders>
              <w:top w:val="single" w:sz="6" w:space="0" w:color="auto"/>
              <w:left w:val="single" w:sz="6" w:space="0" w:color="auto"/>
              <w:bottom w:val="single" w:sz="6" w:space="0" w:color="auto"/>
            </w:tcBorders>
          </w:tcPr>
          <w:p w14:paraId="4992CDA2" w14:textId="77777777" w:rsidR="007E5621" w:rsidRDefault="007E5621" w:rsidP="00195127">
            <w:pPr>
              <w:spacing w:before="40" w:after="40"/>
              <w:jc w:val="both"/>
              <w:rPr>
                <w:sz w:val="19"/>
              </w:rPr>
            </w:pPr>
            <w:r>
              <w:rPr>
                <w:sz w:val="19"/>
              </w:rPr>
              <w:t>Draft within 60 days of substantial completion</w:t>
            </w:r>
          </w:p>
        </w:tc>
        <w:tc>
          <w:tcPr>
            <w:tcW w:w="1084" w:type="dxa"/>
            <w:tcBorders>
              <w:top w:val="single" w:sz="6" w:space="0" w:color="auto"/>
              <w:left w:val="single" w:sz="6" w:space="0" w:color="auto"/>
              <w:bottom w:val="single" w:sz="6" w:space="0" w:color="auto"/>
              <w:right w:val="single" w:sz="6" w:space="0" w:color="auto"/>
            </w:tcBorders>
          </w:tcPr>
          <w:p w14:paraId="1FE79AC8" w14:textId="77777777" w:rsidR="007E5621" w:rsidRDefault="007E5621" w:rsidP="00195127">
            <w:pPr>
              <w:spacing w:before="40" w:after="40"/>
              <w:jc w:val="both"/>
              <w:rPr>
                <w:sz w:val="19"/>
              </w:rPr>
            </w:pPr>
            <w:r>
              <w:rPr>
                <w:sz w:val="19"/>
              </w:rPr>
              <w:t>CM + University</w:t>
            </w:r>
          </w:p>
        </w:tc>
      </w:tr>
      <w:tr w:rsidR="007E5621" w14:paraId="64B6534E" w14:textId="77777777">
        <w:trPr>
          <w:cantSplit/>
          <w:jc w:val="center"/>
        </w:trPr>
        <w:tc>
          <w:tcPr>
            <w:tcW w:w="1475" w:type="dxa"/>
            <w:tcBorders>
              <w:top w:val="single" w:sz="6" w:space="0" w:color="auto"/>
              <w:left w:val="single" w:sz="6" w:space="0" w:color="auto"/>
              <w:bottom w:val="single" w:sz="6" w:space="0" w:color="auto"/>
            </w:tcBorders>
          </w:tcPr>
          <w:p w14:paraId="3E2E7554"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Deferred testing reports</w:t>
            </w:r>
          </w:p>
        </w:tc>
        <w:tc>
          <w:tcPr>
            <w:tcW w:w="957" w:type="dxa"/>
            <w:tcBorders>
              <w:top w:val="single" w:sz="6" w:space="0" w:color="auto"/>
              <w:left w:val="single" w:sz="6" w:space="0" w:color="auto"/>
              <w:bottom w:val="single" w:sz="6" w:space="0" w:color="auto"/>
            </w:tcBorders>
          </w:tcPr>
          <w:p w14:paraId="1757DA0E"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205509F4" w14:textId="77777777" w:rsidR="007E5621" w:rsidRDefault="007E5621" w:rsidP="00195127">
            <w:pPr>
              <w:spacing w:before="40" w:after="40"/>
              <w:jc w:val="both"/>
              <w:rPr>
                <w:sz w:val="19"/>
              </w:rPr>
            </w:pPr>
            <w:r>
              <w:rPr>
                <w:sz w:val="19"/>
              </w:rPr>
              <w:t>Documentation of seasonal and deferred tests</w:t>
            </w:r>
          </w:p>
        </w:tc>
        <w:tc>
          <w:tcPr>
            <w:tcW w:w="1396" w:type="dxa"/>
            <w:tcBorders>
              <w:top w:val="single" w:sz="6" w:space="0" w:color="auto"/>
              <w:left w:val="single" w:sz="6" w:space="0" w:color="auto"/>
              <w:bottom w:val="single" w:sz="6" w:space="0" w:color="auto"/>
            </w:tcBorders>
          </w:tcPr>
          <w:p w14:paraId="796B9853" w14:textId="77777777" w:rsidR="007E5621" w:rsidRDefault="007E5621" w:rsidP="00195127">
            <w:pPr>
              <w:spacing w:before="40" w:after="40"/>
              <w:jc w:val="both"/>
              <w:rPr>
                <w:sz w:val="19"/>
              </w:rPr>
            </w:pPr>
            <w:r>
              <w:rPr>
                <w:sz w:val="19"/>
              </w:rPr>
              <w:t>Within 2 weeks of test</w:t>
            </w:r>
          </w:p>
        </w:tc>
        <w:tc>
          <w:tcPr>
            <w:tcW w:w="1084" w:type="dxa"/>
            <w:tcBorders>
              <w:top w:val="single" w:sz="6" w:space="0" w:color="auto"/>
              <w:left w:val="single" w:sz="6" w:space="0" w:color="auto"/>
              <w:bottom w:val="single" w:sz="6" w:space="0" w:color="auto"/>
              <w:right w:val="single" w:sz="6" w:space="0" w:color="auto"/>
            </w:tcBorders>
          </w:tcPr>
          <w:p w14:paraId="2FBF9B52" w14:textId="77777777" w:rsidR="007E5621" w:rsidRDefault="007E5621" w:rsidP="00195127">
            <w:pPr>
              <w:spacing w:before="40" w:after="40"/>
              <w:jc w:val="both"/>
              <w:rPr>
                <w:sz w:val="19"/>
              </w:rPr>
            </w:pPr>
            <w:r>
              <w:rPr>
                <w:sz w:val="19"/>
              </w:rPr>
              <w:t>CM + University</w:t>
            </w:r>
          </w:p>
        </w:tc>
      </w:tr>
      <w:tr w:rsidR="007E5621" w14:paraId="208D2947" w14:textId="77777777">
        <w:trPr>
          <w:cantSplit/>
          <w:jc w:val="center"/>
        </w:trPr>
        <w:tc>
          <w:tcPr>
            <w:tcW w:w="1475" w:type="dxa"/>
            <w:tcBorders>
              <w:top w:val="single" w:sz="6" w:space="0" w:color="auto"/>
              <w:left w:val="single" w:sz="6" w:space="0" w:color="auto"/>
              <w:bottom w:val="single" w:sz="6" w:space="0" w:color="auto"/>
            </w:tcBorders>
          </w:tcPr>
          <w:p w14:paraId="41A6D238"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Re-commissioning Manual </w:t>
            </w:r>
          </w:p>
        </w:tc>
        <w:tc>
          <w:tcPr>
            <w:tcW w:w="957" w:type="dxa"/>
            <w:tcBorders>
              <w:top w:val="single" w:sz="6" w:space="0" w:color="auto"/>
              <w:left w:val="single" w:sz="6" w:space="0" w:color="auto"/>
              <w:bottom w:val="single" w:sz="6" w:space="0" w:color="auto"/>
            </w:tcBorders>
          </w:tcPr>
          <w:p w14:paraId="37DB83FD"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7B634BFC" w14:textId="77777777" w:rsidR="007E5621" w:rsidRDefault="007E5621" w:rsidP="00195127">
            <w:pPr>
              <w:spacing w:before="40" w:after="40"/>
              <w:jc w:val="both"/>
              <w:rPr>
                <w:sz w:val="19"/>
              </w:rPr>
            </w:pPr>
            <w:r>
              <w:rPr>
                <w:sz w:val="19"/>
              </w:rPr>
              <w:t>Information required for re-commissioning building systems</w:t>
            </w:r>
          </w:p>
        </w:tc>
        <w:tc>
          <w:tcPr>
            <w:tcW w:w="1396" w:type="dxa"/>
            <w:tcBorders>
              <w:top w:val="single" w:sz="6" w:space="0" w:color="auto"/>
              <w:left w:val="single" w:sz="6" w:space="0" w:color="auto"/>
              <w:bottom w:val="single" w:sz="6" w:space="0" w:color="auto"/>
            </w:tcBorders>
          </w:tcPr>
          <w:p w14:paraId="2B6702E7" w14:textId="77777777" w:rsidR="007E5621" w:rsidRDefault="007E5621" w:rsidP="00195127">
            <w:pPr>
              <w:spacing w:before="40" w:after="40"/>
              <w:jc w:val="both"/>
              <w:rPr>
                <w:sz w:val="19"/>
              </w:rPr>
            </w:pPr>
            <w:r>
              <w:rPr>
                <w:sz w:val="19"/>
              </w:rPr>
              <w:t>Draft 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14:paraId="29E7113D" w14:textId="77777777" w:rsidR="007E5621" w:rsidRDefault="007E5621" w:rsidP="00195127">
            <w:pPr>
              <w:spacing w:before="40" w:after="40"/>
              <w:jc w:val="both"/>
              <w:rPr>
                <w:sz w:val="19"/>
              </w:rPr>
            </w:pPr>
            <w:r>
              <w:rPr>
                <w:sz w:val="19"/>
              </w:rPr>
              <w:t>University</w:t>
            </w:r>
          </w:p>
        </w:tc>
      </w:tr>
      <w:tr w:rsidR="007E5621" w14:paraId="54AEF7B1" w14:textId="77777777">
        <w:trPr>
          <w:cantSplit/>
          <w:jc w:val="center"/>
        </w:trPr>
        <w:tc>
          <w:tcPr>
            <w:tcW w:w="1475" w:type="dxa"/>
            <w:tcBorders>
              <w:top w:val="single" w:sz="6" w:space="0" w:color="auto"/>
              <w:left w:val="single" w:sz="6" w:space="0" w:color="auto"/>
              <w:bottom w:val="single" w:sz="6" w:space="0" w:color="auto"/>
            </w:tcBorders>
          </w:tcPr>
          <w:p w14:paraId="627553A5" w14:textId="77777777" w:rsidR="007E5621" w:rsidRDefault="00AD6303" w:rsidP="00195127">
            <w:pPr>
              <w:tabs>
                <w:tab w:val="left" w:pos="0"/>
              </w:tabs>
              <w:suppressAutoHyphens/>
              <w:spacing w:before="40" w:after="40"/>
              <w:jc w:val="both"/>
              <w:rPr>
                <w:rFonts w:ascii="Arial" w:hAnsi="Arial"/>
                <w:sz w:val="19"/>
              </w:rPr>
            </w:pPr>
            <w:r>
              <w:rPr>
                <w:rFonts w:ascii="Arial" w:hAnsi="Arial"/>
                <w:sz w:val="19"/>
              </w:rPr>
              <w:t>M &amp; V</w:t>
            </w:r>
          </w:p>
        </w:tc>
        <w:tc>
          <w:tcPr>
            <w:tcW w:w="957" w:type="dxa"/>
            <w:tcBorders>
              <w:top w:val="single" w:sz="6" w:space="0" w:color="auto"/>
              <w:left w:val="single" w:sz="6" w:space="0" w:color="auto"/>
              <w:bottom w:val="single" w:sz="6" w:space="0" w:color="auto"/>
            </w:tcBorders>
          </w:tcPr>
          <w:p w14:paraId="4A16CC63" w14:textId="77777777" w:rsidR="007E5621" w:rsidRDefault="00AD6303" w:rsidP="00195127">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14:paraId="67ABDDEF" w14:textId="77777777" w:rsidR="007E5621" w:rsidRDefault="00AD6303" w:rsidP="00195127">
            <w:pPr>
              <w:spacing w:before="40" w:after="40"/>
              <w:jc w:val="both"/>
              <w:rPr>
                <w:sz w:val="19"/>
              </w:rPr>
            </w:pPr>
            <w:r>
              <w:rPr>
                <w:sz w:val="19"/>
              </w:rPr>
              <w:t>Quarterly and Annual Final Report</w:t>
            </w:r>
          </w:p>
        </w:tc>
        <w:tc>
          <w:tcPr>
            <w:tcW w:w="1396" w:type="dxa"/>
            <w:tcBorders>
              <w:top w:val="single" w:sz="6" w:space="0" w:color="auto"/>
              <w:left w:val="single" w:sz="6" w:space="0" w:color="auto"/>
              <w:bottom w:val="single" w:sz="6" w:space="0" w:color="auto"/>
            </w:tcBorders>
          </w:tcPr>
          <w:p w14:paraId="476E1036" w14:textId="77777777" w:rsidR="007E5621" w:rsidRDefault="007E5621" w:rsidP="00AD6303">
            <w:pPr>
              <w:spacing w:before="40" w:after="40"/>
              <w:jc w:val="both"/>
              <w:rPr>
                <w:sz w:val="19"/>
              </w:rPr>
            </w:pPr>
            <w:r>
              <w:rPr>
                <w:sz w:val="19"/>
              </w:rPr>
              <w:t xml:space="preserve">Within 30 days of </w:t>
            </w:r>
            <w:r w:rsidR="00AD6303">
              <w:rPr>
                <w:sz w:val="19"/>
              </w:rPr>
              <w:t>each quarter and 1</w:t>
            </w:r>
            <w:r w:rsidR="00AD6303" w:rsidRPr="002B3037">
              <w:rPr>
                <w:sz w:val="19"/>
                <w:vertAlign w:val="superscript"/>
              </w:rPr>
              <w:t>st</w:t>
            </w:r>
            <w:r w:rsidR="00AD6303">
              <w:rPr>
                <w:sz w:val="19"/>
              </w:rPr>
              <w:t xml:space="preserve"> yr of operation</w:t>
            </w:r>
          </w:p>
        </w:tc>
        <w:tc>
          <w:tcPr>
            <w:tcW w:w="1084" w:type="dxa"/>
            <w:tcBorders>
              <w:top w:val="single" w:sz="6" w:space="0" w:color="auto"/>
              <w:left w:val="single" w:sz="6" w:space="0" w:color="auto"/>
              <w:bottom w:val="single" w:sz="6" w:space="0" w:color="auto"/>
              <w:right w:val="single" w:sz="6" w:space="0" w:color="auto"/>
            </w:tcBorders>
          </w:tcPr>
          <w:p w14:paraId="6470C128" w14:textId="77777777" w:rsidR="007E5621" w:rsidRDefault="00AD6303" w:rsidP="00195127">
            <w:pPr>
              <w:spacing w:before="40" w:after="40"/>
              <w:jc w:val="both"/>
              <w:rPr>
                <w:sz w:val="19"/>
              </w:rPr>
            </w:pPr>
            <w:r>
              <w:rPr>
                <w:sz w:val="19"/>
              </w:rPr>
              <w:t>Owner, Designer and SCO (final report only)</w:t>
            </w:r>
          </w:p>
        </w:tc>
      </w:tr>
    </w:tbl>
    <w:p w14:paraId="57612B2C" w14:textId="77777777" w:rsidR="002A3B29" w:rsidRDefault="002A3B29" w:rsidP="00195127">
      <w:pPr>
        <w:jc w:val="both"/>
      </w:pPr>
    </w:p>
    <w:p w14:paraId="45C22A13" w14:textId="77777777" w:rsidR="00FF6CDB" w:rsidRDefault="00FF6CDB" w:rsidP="00195127">
      <w:pPr>
        <w:jc w:val="both"/>
      </w:pPr>
    </w:p>
    <w:p w14:paraId="44D4F4BE" w14:textId="77777777" w:rsidR="00FF6CDB" w:rsidRDefault="00FF6CDB" w:rsidP="00195127">
      <w:pPr>
        <w:jc w:val="both"/>
      </w:pPr>
    </w:p>
    <w:p w14:paraId="38BDEEB2" w14:textId="77777777" w:rsidR="00FF6CDB" w:rsidRDefault="00FF6CDB" w:rsidP="00195127">
      <w:pPr>
        <w:jc w:val="both"/>
      </w:pPr>
    </w:p>
    <w:p w14:paraId="697AFC0D" w14:textId="77777777" w:rsidR="00FF6CDB" w:rsidRDefault="00FF6CDB" w:rsidP="00195127">
      <w:pPr>
        <w:jc w:val="both"/>
      </w:pPr>
    </w:p>
    <w:p w14:paraId="2E247350" w14:textId="77777777" w:rsidR="00FF6CDB" w:rsidRDefault="00FF6CDB" w:rsidP="00195127">
      <w:pPr>
        <w:jc w:val="both"/>
      </w:pPr>
    </w:p>
    <w:p w14:paraId="47688FD1" w14:textId="77777777" w:rsidR="00FF6CDB" w:rsidRDefault="00FF6CDB" w:rsidP="00195127">
      <w:pPr>
        <w:jc w:val="both"/>
      </w:pPr>
    </w:p>
    <w:p w14:paraId="116210E8" w14:textId="77777777" w:rsidR="00FF6CDB" w:rsidRDefault="00FF6CDB" w:rsidP="002B3037">
      <w:pPr>
        <w:keepNext/>
        <w:keepLines/>
        <w:suppressAutoHyphens/>
        <w:spacing w:after="360"/>
        <w:jc w:val="both"/>
      </w:pPr>
    </w:p>
    <w:sectPr w:rsidR="00FF6CDB" w:rsidSect="003849AD">
      <w:headerReference w:type="even" r:id="rId14"/>
      <w:headerReference w:type="default" r:id="rId15"/>
      <w:headerReference w:type="first" r:id="rId16"/>
      <w:endnotePr>
        <w:numFmt w:val="decimal"/>
      </w:endnotePr>
      <w:pgSz w:w="12240" w:h="15840"/>
      <w:pgMar w:top="1802" w:right="720" w:bottom="1080" w:left="720" w:header="10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DBD7F" w14:textId="77777777" w:rsidR="008C7983" w:rsidRDefault="008C7983">
      <w:r>
        <w:separator/>
      </w:r>
    </w:p>
  </w:endnote>
  <w:endnote w:type="continuationSeparator" w:id="0">
    <w:p w14:paraId="283C7BF8" w14:textId="77777777" w:rsidR="008C7983" w:rsidRDefault="008C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1EF3" w14:textId="77777777" w:rsidR="00CE0819" w:rsidRDefault="00CE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0ACF" w14:textId="77777777" w:rsidR="00CE0819" w:rsidRDefault="00CE0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A929" w14:textId="77777777" w:rsidR="00CE0819" w:rsidRDefault="00CE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F5EFA" w14:textId="77777777" w:rsidR="008C7983" w:rsidRDefault="008C7983">
      <w:r>
        <w:separator/>
      </w:r>
    </w:p>
  </w:footnote>
  <w:footnote w:type="continuationSeparator" w:id="0">
    <w:p w14:paraId="491914C4" w14:textId="77777777" w:rsidR="008C7983" w:rsidRDefault="008C7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28E8" w14:textId="77777777" w:rsidR="00CE0819" w:rsidRDefault="00CE0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D48" w14:textId="77777777" w:rsidR="00CE0819" w:rsidRDefault="00CE0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4A5A" w14:textId="77777777" w:rsidR="00CE0819" w:rsidRDefault="00CE0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6B54" w14:textId="77777777" w:rsidR="00CE0819" w:rsidRDefault="00CE08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EB9B" w14:textId="77777777" w:rsidR="00CE0819" w:rsidRPr="00545704" w:rsidRDefault="00CE0819" w:rsidP="003962F1">
    <w:pPr>
      <w:pStyle w:val="Header"/>
      <w:tabs>
        <w:tab w:val="clear" w:pos="8640"/>
        <w:tab w:val="right" w:pos="9360"/>
      </w:tabs>
      <w:jc w:val="center"/>
      <w:rPr>
        <w:rFonts w:ascii="Arial" w:hAnsi="Arial"/>
        <w:b/>
        <w:sz w:val="32"/>
        <w:szCs w:val="3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87A60" w14:textId="77777777" w:rsidR="00CE0819" w:rsidRDefault="00CE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C0E15D7"/>
    <w:multiLevelType w:val="hybridMultilevel"/>
    <w:tmpl w:val="2CD65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A36A4"/>
    <w:multiLevelType w:val="hybridMultilevel"/>
    <w:tmpl w:val="D8806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21367"/>
    <w:multiLevelType w:val="multilevel"/>
    <w:tmpl w:val="6308C286"/>
    <w:lvl w:ilvl="0">
      <w:start w:val="3"/>
      <w:numFmt w:val="decimal"/>
      <w:lvlText w:val="%1.0"/>
      <w:lvlJc w:val="left"/>
      <w:pPr>
        <w:tabs>
          <w:tab w:val="num" w:pos="450"/>
        </w:tabs>
        <w:ind w:left="450" w:hanging="450"/>
      </w:pPr>
      <w:rPr>
        <w:rFonts w:hint="default"/>
      </w:rPr>
    </w:lvl>
    <w:lvl w:ilvl="1">
      <w:start w:val="1"/>
      <w:numFmt w:val="decimal"/>
      <w:lvlText w:val="8.%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FD26A5"/>
    <w:multiLevelType w:val="hybridMultilevel"/>
    <w:tmpl w:val="A906E8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242400"/>
    <w:multiLevelType w:val="hybridMultilevel"/>
    <w:tmpl w:val="CB2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D4347"/>
    <w:multiLevelType w:val="hybridMultilevel"/>
    <w:tmpl w:val="86ACD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F00ED"/>
    <w:multiLevelType w:val="hybridMultilevel"/>
    <w:tmpl w:val="81D40126"/>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5F0F75"/>
    <w:multiLevelType w:val="multilevel"/>
    <w:tmpl w:val="3190C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3F10C9"/>
    <w:multiLevelType w:val="hybridMultilevel"/>
    <w:tmpl w:val="AEA454DC"/>
    <w:lvl w:ilvl="0" w:tplc="E9865B94">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586734"/>
    <w:multiLevelType w:val="hybridMultilevel"/>
    <w:tmpl w:val="1B76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B70C8"/>
    <w:multiLevelType w:val="multilevel"/>
    <w:tmpl w:val="81D4012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4ECF25DE"/>
    <w:multiLevelType w:val="hybridMultilevel"/>
    <w:tmpl w:val="FCC6E4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D2995"/>
    <w:multiLevelType w:val="multilevel"/>
    <w:tmpl w:val="FCC6E4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54C67CE"/>
    <w:multiLevelType w:val="hybridMultilevel"/>
    <w:tmpl w:val="6E0AD49E"/>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6E1744CE"/>
    <w:multiLevelType w:val="hybridMultilevel"/>
    <w:tmpl w:val="96D85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934FB"/>
    <w:multiLevelType w:val="hybridMultilevel"/>
    <w:tmpl w:val="6E4E3384"/>
    <w:lvl w:ilvl="0" w:tplc="04090005">
      <w:start w:val="1"/>
      <w:numFmt w:val="bullet"/>
      <w:lvlText w:val=""/>
      <w:lvlJc w:val="left"/>
      <w:pPr>
        <w:tabs>
          <w:tab w:val="num" w:pos="1080"/>
        </w:tabs>
        <w:ind w:left="1080" w:hanging="360"/>
      </w:pPr>
      <w:rPr>
        <w:rFonts w:ascii="Wingdings" w:hAnsi="Wingdings"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B862333"/>
    <w:multiLevelType w:val="hybridMultilevel"/>
    <w:tmpl w:val="40D0C386"/>
    <w:lvl w:ilvl="0" w:tplc="DEB68EEC">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06895858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16cid:durableId="1738358284">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16cid:durableId="1525557488">
    <w:abstractNumId w:val="0"/>
    <w:lvlOverride w:ilvl="0">
      <w:lvl w:ilvl="0">
        <w:numFmt w:val="bullet"/>
        <w:lvlText w:val=""/>
        <w:legacy w:legacy="1" w:legacySpace="0" w:legacyIndent="0"/>
        <w:lvlJc w:val="left"/>
        <w:rPr>
          <w:rFonts w:ascii="Symbol" w:hAnsi="Symbol" w:hint="default"/>
        </w:rPr>
      </w:lvl>
    </w:lvlOverride>
  </w:num>
  <w:num w:numId="4" w16cid:durableId="664165950">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16cid:durableId="1940261720">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16cid:durableId="682628349">
    <w:abstractNumId w:val="13"/>
  </w:num>
  <w:num w:numId="7" w16cid:durableId="668211200">
    <w:abstractNumId w:val="15"/>
  </w:num>
  <w:num w:numId="8" w16cid:durableId="664209418">
    <w:abstractNumId w:val="10"/>
  </w:num>
  <w:num w:numId="9" w16cid:durableId="428041513">
    <w:abstractNumId w:val="4"/>
  </w:num>
  <w:num w:numId="10" w16cid:durableId="294600738">
    <w:abstractNumId w:val="1"/>
  </w:num>
  <w:num w:numId="11" w16cid:durableId="1837723583">
    <w:abstractNumId w:val="16"/>
  </w:num>
  <w:num w:numId="12" w16cid:durableId="524439340">
    <w:abstractNumId w:val="2"/>
  </w:num>
  <w:num w:numId="13" w16cid:durableId="1210415819">
    <w:abstractNumId w:val="18"/>
  </w:num>
  <w:num w:numId="14" w16cid:durableId="1937790940">
    <w:abstractNumId w:val="3"/>
  </w:num>
  <w:num w:numId="15" w16cid:durableId="1787657485">
    <w:abstractNumId w:val="9"/>
  </w:num>
  <w:num w:numId="16" w16cid:durableId="1496994706">
    <w:abstractNumId w:val="8"/>
  </w:num>
  <w:num w:numId="17" w16cid:durableId="1700079513">
    <w:abstractNumId w:val="7"/>
  </w:num>
  <w:num w:numId="18" w16cid:durableId="1254633043">
    <w:abstractNumId w:val="11"/>
  </w:num>
  <w:num w:numId="19" w16cid:durableId="1234899649">
    <w:abstractNumId w:val="17"/>
  </w:num>
  <w:num w:numId="20" w16cid:durableId="1603682485">
    <w:abstractNumId w:val="12"/>
  </w:num>
  <w:num w:numId="21" w16cid:durableId="1415469358">
    <w:abstractNumId w:val="14"/>
  </w:num>
  <w:num w:numId="22" w16cid:durableId="506672050">
    <w:abstractNumId w:val="6"/>
  </w:num>
  <w:num w:numId="23" w16cid:durableId="542331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64E"/>
    <w:rsid w:val="00025BAD"/>
    <w:rsid w:val="0002742B"/>
    <w:rsid w:val="00036C26"/>
    <w:rsid w:val="00036D95"/>
    <w:rsid w:val="00050FE0"/>
    <w:rsid w:val="0005132E"/>
    <w:rsid w:val="00062AEC"/>
    <w:rsid w:val="00072BFC"/>
    <w:rsid w:val="00074644"/>
    <w:rsid w:val="00082767"/>
    <w:rsid w:val="00094CA9"/>
    <w:rsid w:val="000A6068"/>
    <w:rsid w:val="000B4C8D"/>
    <w:rsid w:val="000B5150"/>
    <w:rsid w:val="000B56C7"/>
    <w:rsid w:val="000C0A00"/>
    <w:rsid w:val="000D7432"/>
    <w:rsid w:val="000E0C26"/>
    <w:rsid w:val="000E5108"/>
    <w:rsid w:val="000F047D"/>
    <w:rsid w:val="000F4033"/>
    <w:rsid w:val="000F5D63"/>
    <w:rsid w:val="00107066"/>
    <w:rsid w:val="001104D0"/>
    <w:rsid w:val="0011634E"/>
    <w:rsid w:val="0012458D"/>
    <w:rsid w:val="00135241"/>
    <w:rsid w:val="001425F3"/>
    <w:rsid w:val="00174FB9"/>
    <w:rsid w:val="00177367"/>
    <w:rsid w:val="00195127"/>
    <w:rsid w:val="001A18DB"/>
    <w:rsid w:val="001A6BD7"/>
    <w:rsid w:val="001B2B67"/>
    <w:rsid w:val="001C5050"/>
    <w:rsid w:val="001F2003"/>
    <w:rsid w:val="001F44BC"/>
    <w:rsid w:val="001F53FF"/>
    <w:rsid w:val="001F5C7D"/>
    <w:rsid w:val="002038B3"/>
    <w:rsid w:val="00210783"/>
    <w:rsid w:val="0021116B"/>
    <w:rsid w:val="00213E8E"/>
    <w:rsid w:val="00221B9D"/>
    <w:rsid w:val="00221FDD"/>
    <w:rsid w:val="0022240E"/>
    <w:rsid w:val="00225BAB"/>
    <w:rsid w:val="002311B1"/>
    <w:rsid w:val="0023598F"/>
    <w:rsid w:val="0023611F"/>
    <w:rsid w:val="0025585C"/>
    <w:rsid w:val="00275A36"/>
    <w:rsid w:val="00281115"/>
    <w:rsid w:val="00281430"/>
    <w:rsid w:val="00283439"/>
    <w:rsid w:val="002948B9"/>
    <w:rsid w:val="002A3B29"/>
    <w:rsid w:val="002A4261"/>
    <w:rsid w:val="002A7B8A"/>
    <w:rsid w:val="002B3037"/>
    <w:rsid w:val="002C1B9C"/>
    <w:rsid w:val="002D7706"/>
    <w:rsid w:val="002F0946"/>
    <w:rsid w:val="0031464C"/>
    <w:rsid w:val="00315C71"/>
    <w:rsid w:val="00321A2F"/>
    <w:rsid w:val="00327E6E"/>
    <w:rsid w:val="0033097C"/>
    <w:rsid w:val="0034233E"/>
    <w:rsid w:val="003449BA"/>
    <w:rsid w:val="003503EC"/>
    <w:rsid w:val="00356C4E"/>
    <w:rsid w:val="00364383"/>
    <w:rsid w:val="003667D3"/>
    <w:rsid w:val="0037322F"/>
    <w:rsid w:val="0038492A"/>
    <w:rsid w:val="003849AD"/>
    <w:rsid w:val="0038690B"/>
    <w:rsid w:val="003900D5"/>
    <w:rsid w:val="003962F1"/>
    <w:rsid w:val="003A07DD"/>
    <w:rsid w:val="003A1E23"/>
    <w:rsid w:val="003A28A5"/>
    <w:rsid w:val="003A5EBB"/>
    <w:rsid w:val="00412F89"/>
    <w:rsid w:val="004451C9"/>
    <w:rsid w:val="004617EE"/>
    <w:rsid w:val="00461F59"/>
    <w:rsid w:val="004744F9"/>
    <w:rsid w:val="004858C7"/>
    <w:rsid w:val="0049074D"/>
    <w:rsid w:val="004920B0"/>
    <w:rsid w:val="00493ED0"/>
    <w:rsid w:val="004B65D1"/>
    <w:rsid w:val="004C2DE8"/>
    <w:rsid w:val="004D0159"/>
    <w:rsid w:val="004E0978"/>
    <w:rsid w:val="004E26D0"/>
    <w:rsid w:val="005015CF"/>
    <w:rsid w:val="005048BC"/>
    <w:rsid w:val="00506F18"/>
    <w:rsid w:val="00515DCD"/>
    <w:rsid w:val="00533AAE"/>
    <w:rsid w:val="00540D5E"/>
    <w:rsid w:val="00552CCD"/>
    <w:rsid w:val="005632BB"/>
    <w:rsid w:val="0056621F"/>
    <w:rsid w:val="00570202"/>
    <w:rsid w:val="00570FC6"/>
    <w:rsid w:val="00576E89"/>
    <w:rsid w:val="005809E7"/>
    <w:rsid w:val="005813FA"/>
    <w:rsid w:val="00595F14"/>
    <w:rsid w:val="005A40A2"/>
    <w:rsid w:val="005A58C1"/>
    <w:rsid w:val="005D4769"/>
    <w:rsid w:val="005D7459"/>
    <w:rsid w:val="005D799B"/>
    <w:rsid w:val="005E0B23"/>
    <w:rsid w:val="00602DEC"/>
    <w:rsid w:val="006144AF"/>
    <w:rsid w:val="0061709F"/>
    <w:rsid w:val="00624E18"/>
    <w:rsid w:val="0062781B"/>
    <w:rsid w:val="006336D6"/>
    <w:rsid w:val="006527A4"/>
    <w:rsid w:val="00687CFB"/>
    <w:rsid w:val="006916AB"/>
    <w:rsid w:val="00697BED"/>
    <w:rsid w:val="006C0834"/>
    <w:rsid w:val="006D0CDE"/>
    <w:rsid w:val="006E7B13"/>
    <w:rsid w:val="006E7C42"/>
    <w:rsid w:val="00710A9A"/>
    <w:rsid w:val="00723FE9"/>
    <w:rsid w:val="00726351"/>
    <w:rsid w:val="007279A0"/>
    <w:rsid w:val="007324A5"/>
    <w:rsid w:val="007328A8"/>
    <w:rsid w:val="00737EFE"/>
    <w:rsid w:val="00744AF8"/>
    <w:rsid w:val="00751072"/>
    <w:rsid w:val="00755247"/>
    <w:rsid w:val="00761C55"/>
    <w:rsid w:val="00773C40"/>
    <w:rsid w:val="007768F8"/>
    <w:rsid w:val="00781E82"/>
    <w:rsid w:val="00784E0F"/>
    <w:rsid w:val="00785660"/>
    <w:rsid w:val="0079094D"/>
    <w:rsid w:val="00796313"/>
    <w:rsid w:val="007B20C0"/>
    <w:rsid w:val="007E5621"/>
    <w:rsid w:val="007F7670"/>
    <w:rsid w:val="00805DC7"/>
    <w:rsid w:val="00824DC9"/>
    <w:rsid w:val="00831197"/>
    <w:rsid w:val="008415FC"/>
    <w:rsid w:val="00841DC1"/>
    <w:rsid w:val="008663F8"/>
    <w:rsid w:val="0087208B"/>
    <w:rsid w:val="00873246"/>
    <w:rsid w:val="00877CFC"/>
    <w:rsid w:val="00880191"/>
    <w:rsid w:val="0088512B"/>
    <w:rsid w:val="00892D64"/>
    <w:rsid w:val="00892E93"/>
    <w:rsid w:val="008A138F"/>
    <w:rsid w:val="008B65CB"/>
    <w:rsid w:val="008C1C5F"/>
    <w:rsid w:val="008C628C"/>
    <w:rsid w:val="008C7983"/>
    <w:rsid w:val="008D601D"/>
    <w:rsid w:val="009110E2"/>
    <w:rsid w:val="00916F86"/>
    <w:rsid w:val="009218E6"/>
    <w:rsid w:val="00923341"/>
    <w:rsid w:val="00932406"/>
    <w:rsid w:val="00932F04"/>
    <w:rsid w:val="009338E3"/>
    <w:rsid w:val="0093788A"/>
    <w:rsid w:val="00943126"/>
    <w:rsid w:val="00967F15"/>
    <w:rsid w:val="00984D6A"/>
    <w:rsid w:val="00990D30"/>
    <w:rsid w:val="009911FC"/>
    <w:rsid w:val="00996480"/>
    <w:rsid w:val="009A10EF"/>
    <w:rsid w:val="009A58FA"/>
    <w:rsid w:val="009A7BE3"/>
    <w:rsid w:val="009B1116"/>
    <w:rsid w:val="009B26E0"/>
    <w:rsid w:val="009C1316"/>
    <w:rsid w:val="009C3F4A"/>
    <w:rsid w:val="009D2351"/>
    <w:rsid w:val="009F2C6B"/>
    <w:rsid w:val="009F4F78"/>
    <w:rsid w:val="00A0688C"/>
    <w:rsid w:val="00A12F98"/>
    <w:rsid w:val="00A15841"/>
    <w:rsid w:val="00A3437A"/>
    <w:rsid w:val="00A36342"/>
    <w:rsid w:val="00A3644C"/>
    <w:rsid w:val="00A472D5"/>
    <w:rsid w:val="00A51987"/>
    <w:rsid w:val="00A727F4"/>
    <w:rsid w:val="00AA738C"/>
    <w:rsid w:val="00AB1A99"/>
    <w:rsid w:val="00AD0A5A"/>
    <w:rsid w:val="00AD4935"/>
    <w:rsid w:val="00AD6303"/>
    <w:rsid w:val="00AE536B"/>
    <w:rsid w:val="00AE6058"/>
    <w:rsid w:val="00AE6EC0"/>
    <w:rsid w:val="00B16AA0"/>
    <w:rsid w:val="00B35D27"/>
    <w:rsid w:val="00B44366"/>
    <w:rsid w:val="00B4583D"/>
    <w:rsid w:val="00B47889"/>
    <w:rsid w:val="00B53DF9"/>
    <w:rsid w:val="00B7695B"/>
    <w:rsid w:val="00B77CD3"/>
    <w:rsid w:val="00B958E1"/>
    <w:rsid w:val="00BB05D6"/>
    <w:rsid w:val="00BB657E"/>
    <w:rsid w:val="00BD52D2"/>
    <w:rsid w:val="00BD7A53"/>
    <w:rsid w:val="00BF3476"/>
    <w:rsid w:val="00C01250"/>
    <w:rsid w:val="00C03364"/>
    <w:rsid w:val="00C0537D"/>
    <w:rsid w:val="00C06C71"/>
    <w:rsid w:val="00C07396"/>
    <w:rsid w:val="00C1234E"/>
    <w:rsid w:val="00C13EA2"/>
    <w:rsid w:val="00C21349"/>
    <w:rsid w:val="00C449FF"/>
    <w:rsid w:val="00C50379"/>
    <w:rsid w:val="00C8025E"/>
    <w:rsid w:val="00C919E6"/>
    <w:rsid w:val="00C93B8D"/>
    <w:rsid w:val="00C9536C"/>
    <w:rsid w:val="00CA1A07"/>
    <w:rsid w:val="00CA2ABD"/>
    <w:rsid w:val="00CB4486"/>
    <w:rsid w:val="00CE0819"/>
    <w:rsid w:val="00CE6F55"/>
    <w:rsid w:val="00D018B2"/>
    <w:rsid w:val="00D07543"/>
    <w:rsid w:val="00D07D8B"/>
    <w:rsid w:val="00D14C30"/>
    <w:rsid w:val="00D172C5"/>
    <w:rsid w:val="00D4021A"/>
    <w:rsid w:val="00D418C0"/>
    <w:rsid w:val="00D816AA"/>
    <w:rsid w:val="00D83C1D"/>
    <w:rsid w:val="00D90608"/>
    <w:rsid w:val="00DA038C"/>
    <w:rsid w:val="00DA57A8"/>
    <w:rsid w:val="00DD025B"/>
    <w:rsid w:val="00DD6E96"/>
    <w:rsid w:val="00DE38B0"/>
    <w:rsid w:val="00DF076F"/>
    <w:rsid w:val="00E07D4B"/>
    <w:rsid w:val="00E16CEA"/>
    <w:rsid w:val="00E16DBD"/>
    <w:rsid w:val="00E2321C"/>
    <w:rsid w:val="00E24DC4"/>
    <w:rsid w:val="00E26D53"/>
    <w:rsid w:val="00E35CB9"/>
    <w:rsid w:val="00E56A44"/>
    <w:rsid w:val="00E70709"/>
    <w:rsid w:val="00E817C7"/>
    <w:rsid w:val="00E823BC"/>
    <w:rsid w:val="00E83BDC"/>
    <w:rsid w:val="00E8426C"/>
    <w:rsid w:val="00E91183"/>
    <w:rsid w:val="00EA512B"/>
    <w:rsid w:val="00EB0ED5"/>
    <w:rsid w:val="00EC4C7F"/>
    <w:rsid w:val="00ED27F7"/>
    <w:rsid w:val="00EE34F4"/>
    <w:rsid w:val="00F00E17"/>
    <w:rsid w:val="00F10EDC"/>
    <w:rsid w:val="00F11A49"/>
    <w:rsid w:val="00F16EE1"/>
    <w:rsid w:val="00F231B1"/>
    <w:rsid w:val="00F329C0"/>
    <w:rsid w:val="00F64099"/>
    <w:rsid w:val="00F81337"/>
    <w:rsid w:val="00F8490A"/>
    <w:rsid w:val="00FB5FF5"/>
    <w:rsid w:val="00FC7F87"/>
    <w:rsid w:val="00FD275C"/>
    <w:rsid w:val="00FD53F5"/>
    <w:rsid w:val="00FF1C8E"/>
    <w:rsid w:val="00FF6CDB"/>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935A8BF"/>
  <w15:docId w15:val="{76F14463-1647-4692-85C7-8D33292B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basedOn w:val="DefaultParagraphFont"/>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customStyle="1" w:styleId="Arial10Justified">
    <w:name w:val="Arial 10 Justified"/>
    <w:basedOn w:val="Normal"/>
    <w:rsid w:val="00737EFE"/>
    <w:pPr>
      <w:widowControl/>
      <w:autoSpaceDE/>
      <w:autoSpaceDN/>
      <w:adjustRightInd/>
      <w:jc w:val="both"/>
    </w:pPr>
    <w:rPr>
      <w:rFonts w:ascii="Arial" w:hAnsi="Arial" w:cs="Arial"/>
      <w:szCs w:val="20"/>
    </w:rPr>
  </w:style>
  <w:style w:type="paragraph" w:styleId="PlainText">
    <w:name w:val="Plain Text"/>
    <w:basedOn w:val="Normal"/>
    <w:rsid w:val="00F00E17"/>
    <w:pPr>
      <w:widowControl/>
      <w:autoSpaceDE/>
      <w:autoSpaceDN/>
      <w:adjustRightInd/>
    </w:pPr>
    <w:rPr>
      <w:rFonts w:ascii="Courier New" w:hAnsi="Courier New" w:cs="Courier New"/>
      <w:szCs w:val="20"/>
    </w:rPr>
  </w:style>
  <w:style w:type="paragraph" w:customStyle="1" w:styleId="Default">
    <w:name w:val="Default"/>
    <w:rsid w:val="004920B0"/>
    <w:pPr>
      <w:autoSpaceDE w:val="0"/>
      <w:autoSpaceDN w:val="0"/>
      <w:adjustRightInd w:val="0"/>
    </w:pPr>
    <w:rPr>
      <w:color w:val="000000"/>
      <w:sz w:val="24"/>
      <w:szCs w:val="24"/>
    </w:rPr>
  </w:style>
  <w:style w:type="paragraph" w:styleId="ListParagraph">
    <w:name w:val="List Paragraph"/>
    <w:basedOn w:val="Normal"/>
    <w:uiPriority w:val="34"/>
    <w:qFormat/>
    <w:rsid w:val="00D816AA"/>
    <w:pPr>
      <w:ind w:left="720"/>
      <w:contextualSpacing/>
    </w:pPr>
  </w:style>
  <w:style w:type="character" w:styleId="CommentReference">
    <w:name w:val="annotation reference"/>
    <w:basedOn w:val="DefaultParagraphFont"/>
    <w:semiHidden/>
    <w:unhideWhenUsed/>
    <w:rsid w:val="006916AB"/>
    <w:rPr>
      <w:sz w:val="16"/>
      <w:szCs w:val="16"/>
    </w:rPr>
  </w:style>
  <w:style w:type="paragraph" w:styleId="CommentText">
    <w:name w:val="annotation text"/>
    <w:basedOn w:val="Normal"/>
    <w:link w:val="CommentTextChar"/>
    <w:semiHidden/>
    <w:unhideWhenUsed/>
    <w:rsid w:val="006916AB"/>
    <w:rPr>
      <w:szCs w:val="20"/>
    </w:rPr>
  </w:style>
  <w:style w:type="character" w:customStyle="1" w:styleId="CommentTextChar">
    <w:name w:val="Comment Text Char"/>
    <w:basedOn w:val="DefaultParagraphFont"/>
    <w:link w:val="CommentText"/>
    <w:semiHidden/>
    <w:rsid w:val="0069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696739451">
      <w:bodyDiv w:val="1"/>
      <w:marLeft w:val="0"/>
      <w:marRight w:val="0"/>
      <w:marTop w:val="0"/>
      <w:marBottom w:val="0"/>
      <w:divBdr>
        <w:top w:val="none" w:sz="0" w:space="0" w:color="auto"/>
        <w:left w:val="none" w:sz="0" w:space="0" w:color="auto"/>
        <w:bottom w:val="none" w:sz="0" w:space="0" w:color="auto"/>
        <w:right w:val="none" w:sz="0" w:space="0" w:color="auto"/>
      </w:divBdr>
    </w:div>
    <w:div w:id="699168218">
      <w:bodyDiv w:val="1"/>
      <w:marLeft w:val="0"/>
      <w:marRight w:val="0"/>
      <w:marTop w:val="0"/>
      <w:marBottom w:val="0"/>
      <w:divBdr>
        <w:top w:val="none" w:sz="0" w:space="0" w:color="auto"/>
        <w:left w:val="none" w:sz="0" w:space="0" w:color="auto"/>
        <w:bottom w:val="none" w:sz="0" w:space="0" w:color="auto"/>
        <w:right w:val="none" w:sz="0" w:space="0" w:color="auto"/>
      </w:divBdr>
    </w:div>
    <w:div w:id="1284775461">
      <w:bodyDiv w:val="1"/>
      <w:marLeft w:val="0"/>
      <w:marRight w:val="0"/>
      <w:marTop w:val="0"/>
      <w:marBottom w:val="0"/>
      <w:divBdr>
        <w:top w:val="none" w:sz="0" w:space="0" w:color="auto"/>
        <w:left w:val="none" w:sz="0" w:space="0" w:color="auto"/>
        <w:bottom w:val="none" w:sz="0" w:space="0" w:color="auto"/>
        <w:right w:val="none" w:sz="0" w:space="0" w:color="auto"/>
      </w:divBdr>
      <w:divsChild>
        <w:div w:id="365376231">
          <w:marLeft w:val="0"/>
          <w:marRight w:val="0"/>
          <w:marTop w:val="0"/>
          <w:marBottom w:val="0"/>
          <w:divBdr>
            <w:top w:val="none" w:sz="0" w:space="0" w:color="auto"/>
            <w:left w:val="none" w:sz="0" w:space="0" w:color="auto"/>
            <w:bottom w:val="none" w:sz="0" w:space="0" w:color="auto"/>
            <w:right w:val="none" w:sz="0" w:space="0" w:color="auto"/>
          </w:divBdr>
        </w:div>
        <w:div w:id="188247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79127-C374-4FC8-B3A4-929B6AD4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creator>Melanie Witherspoon</dc:creator>
  <cp:lastModifiedBy>La'Keya Hewlin</cp:lastModifiedBy>
  <cp:revision>11</cp:revision>
  <cp:lastPrinted>2008-10-08T15:10:00Z</cp:lastPrinted>
  <dcterms:created xsi:type="dcterms:W3CDTF">2024-08-23T18:02:00Z</dcterms:created>
  <dcterms:modified xsi:type="dcterms:W3CDTF">2024-09-10T16:03:00Z</dcterms:modified>
</cp:coreProperties>
</file>